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0FF1" w14:textId="29532FF3" w:rsidR="0021770C" w:rsidRDefault="004C757B">
      <w:pPr>
        <w:spacing w:line="340" w:lineRule="exact"/>
        <w:jc w:val="center"/>
        <w:rPr>
          <w:rFonts w:ascii="Times New Roman" w:eastAsia="黑体" w:hAnsi="Times New Roman"/>
          <w:sz w:val="32"/>
          <w:szCs w:val="32"/>
        </w:rPr>
      </w:pPr>
      <w:r>
        <w:rPr>
          <w:rFonts w:ascii="Times New Roman" w:eastAsia="黑体" w:hAnsi="Times New Roman" w:hint="eastAsia"/>
          <w:sz w:val="32"/>
          <w:szCs w:val="32"/>
        </w:rPr>
        <w:t>《</w:t>
      </w:r>
      <w:r w:rsidR="005F4F6E">
        <w:rPr>
          <w:rFonts w:ascii="Times New Roman" w:eastAsia="黑体" w:hAnsi="Times New Roman" w:hint="eastAsia"/>
          <w:sz w:val="32"/>
          <w:szCs w:val="32"/>
        </w:rPr>
        <w:t>粘结剂喷射</w:t>
      </w:r>
      <w:r>
        <w:rPr>
          <w:rFonts w:ascii="Times New Roman" w:eastAsia="黑体" w:hAnsi="Times New Roman" w:hint="eastAsia"/>
          <w:sz w:val="32"/>
          <w:szCs w:val="32"/>
        </w:rPr>
        <w:t>铸型用陶瓷砂》</w:t>
      </w:r>
    </w:p>
    <w:p w14:paraId="7CB97181" w14:textId="77777777" w:rsidR="0021770C" w:rsidRDefault="004C757B">
      <w:pPr>
        <w:spacing w:line="340" w:lineRule="exact"/>
        <w:jc w:val="center"/>
        <w:rPr>
          <w:rFonts w:ascii="Times New Roman" w:eastAsia="黑体" w:hAnsi="Times New Roman"/>
          <w:sz w:val="32"/>
          <w:szCs w:val="32"/>
        </w:rPr>
      </w:pPr>
      <w:r>
        <w:rPr>
          <w:rFonts w:ascii="Times New Roman" w:eastAsia="黑体" w:hAnsi="Times New Roman" w:hint="eastAsia"/>
          <w:sz w:val="32"/>
          <w:szCs w:val="32"/>
        </w:rPr>
        <w:t>团体标准编制说明</w:t>
      </w:r>
    </w:p>
    <w:p w14:paraId="714463B6" w14:textId="77777777" w:rsidR="0021770C" w:rsidRDefault="004C757B">
      <w:pPr>
        <w:spacing w:line="340" w:lineRule="exact"/>
        <w:jc w:val="center"/>
        <w:rPr>
          <w:rFonts w:asciiTheme="minorEastAsia" w:hAnsiTheme="minorEastAsia"/>
          <w:sz w:val="24"/>
          <w:szCs w:val="24"/>
        </w:rPr>
      </w:pPr>
      <w:r>
        <w:rPr>
          <w:rFonts w:asciiTheme="minorEastAsia" w:hAnsiTheme="minorEastAsia" w:hint="eastAsia"/>
          <w:sz w:val="24"/>
          <w:szCs w:val="24"/>
        </w:rPr>
        <w:t>（征求意见稿）</w:t>
      </w:r>
    </w:p>
    <w:p w14:paraId="67B23513" w14:textId="77777777" w:rsidR="0021770C" w:rsidRDefault="004C757B">
      <w:pPr>
        <w:spacing w:beforeLines="50" w:before="156" w:afterLines="50" w:after="156" w:line="340" w:lineRule="exact"/>
        <w:rPr>
          <w:rFonts w:ascii="黑体" w:eastAsia="黑体" w:hAnsi="黑体"/>
          <w:sz w:val="24"/>
          <w:szCs w:val="24"/>
        </w:rPr>
      </w:pPr>
      <w:r>
        <w:rPr>
          <w:rFonts w:ascii="黑体" w:eastAsia="黑体" w:hAnsi="黑体" w:hint="eastAsia"/>
          <w:sz w:val="24"/>
          <w:szCs w:val="24"/>
        </w:rPr>
        <w:t>1、任务来源、工作简要过程，主要参加单位和工作组成员等</w:t>
      </w:r>
    </w:p>
    <w:p w14:paraId="3AAB12C3" w14:textId="77777777" w:rsidR="0021770C" w:rsidRDefault="004C757B">
      <w:pPr>
        <w:spacing w:beforeLines="50" w:before="156" w:afterLines="50" w:after="156" w:line="340" w:lineRule="exact"/>
        <w:rPr>
          <w:rFonts w:ascii="黑体" w:eastAsia="黑体" w:hAnsi="黑体"/>
          <w:szCs w:val="21"/>
        </w:rPr>
      </w:pPr>
      <w:r>
        <w:rPr>
          <w:rFonts w:ascii="黑体" w:eastAsia="黑体" w:hAnsi="黑体"/>
          <w:szCs w:val="21"/>
        </w:rPr>
        <w:t xml:space="preserve">1) </w:t>
      </w:r>
      <w:r>
        <w:rPr>
          <w:rFonts w:ascii="黑体" w:eastAsia="黑体" w:hAnsi="黑体" w:hint="eastAsia"/>
          <w:szCs w:val="21"/>
        </w:rPr>
        <w:t>任务来源</w:t>
      </w:r>
    </w:p>
    <w:p w14:paraId="4FFB9C27" w14:textId="35FB6F23" w:rsidR="0021770C" w:rsidRDefault="004C757B">
      <w:pPr>
        <w:spacing w:beforeLines="50" w:before="156" w:afterLines="50" w:after="156" w:line="340" w:lineRule="exact"/>
        <w:ind w:firstLineChars="250" w:firstLine="525"/>
        <w:rPr>
          <w:rFonts w:ascii="Times New Roman" w:hAnsi="Times New Roman" w:cs="Times New Roman"/>
          <w:szCs w:val="21"/>
        </w:rPr>
      </w:pPr>
      <w:r>
        <w:rPr>
          <w:rFonts w:ascii="Times New Roman" w:hAnsi="Times New Roman" w:cs="Times New Roman"/>
          <w:szCs w:val="21"/>
        </w:rPr>
        <w:t>本项目是依据中国铸造协会</w:t>
      </w:r>
      <w:r>
        <w:rPr>
          <w:rFonts w:ascii="Times New Roman" w:hAnsi="Times New Roman" w:cs="Times New Roman"/>
          <w:szCs w:val="21"/>
        </w:rPr>
        <w:t>“</w:t>
      </w:r>
      <w:r>
        <w:rPr>
          <w:rFonts w:ascii="Times New Roman" w:hAnsi="Times New Roman" w:cs="Times New Roman"/>
          <w:szCs w:val="21"/>
        </w:rPr>
        <w:t>关于中国铸造协会智能铸造工作委员会七项团体标准制修订的批复</w:t>
      </w:r>
      <w:r>
        <w:rPr>
          <w:rFonts w:ascii="Times New Roman" w:hAnsi="Times New Roman" w:cs="Times New Roman"/>
          <w:szCs w:val="21"/>
        </w:rPr>
        <w:t>”</w:t>
      </w:r>
      <w:r>
        <w:rPr>
          <w:rFonts w:ascii="Times New Roman" w:hAnsi="Times New Roman" w:cs="Times New Roman"/>
          <w:szCs w:val="21"/>
        </w:rPr>
        <w:t>的中铸协标</w:t>
      </w:r>
      <w:r>
        <w:rPr>
          <w:rFonts w:ascii="Times New Roman" w:hAnsi="Times New Roman" w:cs="Times New Roman"/>
          <w:szCs w:val="21"/>
        </w:rPr>
        <w:t>[2021] 3</w:t>
      </w:r>
      <w:r>
        <w:rPr>
          <w:rFonts w:ascii="Times New Roman" w:hAnsi="Times New Roman" w:cs="Times New Roman"/>
          <w:szCs w:val="21"/>
        </w:rPr>
        <w:t>号文件，项目编号为（</w:t>
      </w:r>
      <w:r>
        <w:rPr>
          <w:rFonts w:ascii="Times New Roman" w:hAnsi="Times New Roman" w:cs="Times New Roman"/>
          <w:szCs w:val="21"/>
        </w:rPr>
        <w:t>T/CFA 2021007</w:t>
      </w:r>
      <w:r>
        <w:rPr>
          <w:rFonts w:ascii="Times New Roman" w:hAnsi="Times New Roman" w:cs="Times New Roman"/>
          <w:szCs w:val="21"/>
        </w:rPr>
        <w:t>），项目名称为</w:t>
      </w:r>
      <w:r>
        <w:rPr>
          <w:rFonts w:ascii="Times New Roman" w:hAnsi="Times New Roman" w:cs="Times New Roman"/>
          <w:szCs w:val="21"/>
        </w:rPr>
        <w:t>“ </w:t>
      </w:r>
      <w:r w:rsidR="005F4F6E">
        <w:rPr>
          <w:rFonts w:ascii="Times New Roman" w:hAnsi="Times New Roman" w:cs="Times New Roman"/>
          <w:szCs w:val="21"/>
        </w:rPr>
        <w:t>粘结剂喷射</w:t>
      </w:r>
      <w:r>
        <w:rPr>
          <w:rFonts w:ascii="Times New Roman" w:hAnsi="Times New Roman" w:cs="Times New Roman"/>
          <w:szCs w:val="21"/>
        </w:rPr>
        <w:t>铸型用陶瓷砂</w:t>
      </w:r>
      <w:r>
        <w:rPr>
          <w:rFonts w:ascii="Times New Roman" w:hAnsi="Times New Roman" w:cs="Times New Roman"/>
          <w:szCs w:val="21"/>
        </w:rPr>
        <w:t>”</w:t>
      </w:r>
      <w:r>
        <w:rPr>
          <w:rFonts w:ascii="Times New Roman" w:hAnsi="Times New Roman" w:cs="Times New Roman"/>
          <w:szCs w:val="21"/>
        </w:rPr>
        <w:t>，本项目是制定项目。主要起草单位</w:t>
      </w:r>
      <w:r>
        <w:rPr>
          <w:rFonts w:ascii="Times New Roman" w:hAnsi="Times New Roman" w:cs="Times New Roman"/>
          <w:szCs w:val="21"/>
        </w:rPr>
        <w:t xml:space="preserve">: </w:t>
      </w:r>
      <w:r>
        <w:rPr>
          <w:rFonts w:ascii="Times New Roman" w:hAnsi="Times New Roman" w:cs="Times New Roman"/>
          <w:szCs w:val="21"/>
        </w:rPr>
        <w:t>共享装备股份有限公司，计划完成时间为</w:t>
      </w:r>
      <w:r>
        <w:rPr>
          <w:rFonts w:ascii="Times New Roman" w:hAnsi="Times New Roman" w:cs="Times New Roman"/>
          <w:szCs w:val="21"/>
        </w:rPr>
        <w:t>2021</w:t>
      </w:r>
      <w:r>
        <w:rPr>
          <w:rFonts w:ascii="Times New Roman" w:hAnsi="Times New Roman" w:cs="Times New Roman"/>
          <w:szCs w:val="21"/>
        </w:rPr>
        <w:t>年。</w:t>
      </w:r>
    </w:p>
    <w:p w14:paraId="02A271CB" w14:textId="77777777" w:rsidR="0021770C" w:rsidRDefault="004C757B">
      <w:pPr>
        <w:spacing w:beforeLines="50" w:before="156" w:afterLines="50" w:after="156" w:line="340" w:lineRule="exact"/>
        <w:rPr>
          <w:rFonts w:ascii="Times New Roman" w:hAnsi="Times New Roman" w:cs="Times New Roman"/>
          <w:szCs w:val="21"/>
        </w:rPr>
      </w:pPr>
      <w:r>
        <w:rPr>
          <w:rFonts w:ascii="黑体" w:eastAsia="黑体" w:hAnsi="黑体" w:hint="eastAsia"/>
          <w:szCs w:val="21"/>
        </w:rPr>
        <w:t>2）工作简要过程</w:t>
      </w:r>
    </w:p>
    <w:p w14:paraId="2CF42242" w14:textId="77777777" w:rsidR="0021770C" w:rsidRDefault="004C757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起草</w:t>
      </w:r>
      <w:r>
        <w:rPr>
          <w:rFonts w:ascii="Times New Roman" w:hAnsi="Times New Roman" w:cs="Times New Roman" w:hint="eastAsia"/>
          <w:szCs w:val="21"/>
        </w:rPr>
        <w:t>(</w:t>
      </w:r>
      <w:r>
        <w:rPr>
          <w:rFonts w:ascii="Times New Roman" w:hAnsi="Times New Roman" w:cs="Times New Roman" w:hint="eastAsia"/>
          <w:szCs w:val="21"/>
        </w:rPr>
        <w:t>草案、调研</w:t>
      </w:r>
      <w:r>
        <w:rPr>
          <w:rFonts w:ascii="Times New Roman" w:hAnsi="Times New Roman" w:cs="Times New Roman" w:hint="eastAsia"/>
          <w:szCs w:val="21"/>
        </w:rPr>
        <w:t>)</w:t>
      </w:r>
      <w:r>
        <w:rPr>
          <w:rFonts w:ascii="Times New Roman" w:hAnsi="Times New Roman" w:cs="Times New Roman" w:hint="eastAsia"/>
          <w:szCs w:val="21"/>
        </w:rPr>
        <w:t>阶段</w:t>
      </w:r>
      <w:r>
        <w:rPr>
          <w:rFonts w:ascii="Times New Roman" w:hAnsi="Times New Roman" w:cs="Times New Roman" w:hint="eastAsia"/>
          <w:szCs w:val="21"/>
        </w:rPr>
        <w:t>:</w:t>
      </w:r>
      <w:r>
        <w:rPr>
          <w:rFonts w:ascii="Times New Roman" w:hAnsi="Times New Roman" w:cs="Times New Roman" w:hint="eastAsia"/>
          <w:szCs w:val="21"/>
        </w:rPr>
        <w:t>计划下达后，</w:t>
      </w:r>
      <w:r>
        <w:rPr>
          <w:rFonts w:ascii="Times New Roman" w:hAnsi="Times New Roman" w:cs="Times New Roman" w:hint="eastAsia"/>
          <w:szCs w:val="21"/>
        </w:rPr>
        <w:t>2020</w:t>
      </w:r>
      <w:r>
        <w:rPr>
          <w:rFonts w:ascii="Times New Roman" w:hAnsi="Times New Roman" w:cs="Times New Roman" w:hint="eastAsia"/>
          <w:szCs w:val="21"/>
        </w:rPr>
        <w:t>年</w:t>
      </w:r>
      <w:r>
        <w:rPr>
          <w:rFonts w:ascii="Times New Roman" w:hAnsi="Times New Roman" w:cs="Times New Roman" w:hint="eastAsia"/>
          <w:szCs w:val="21"/>
        </w:rPr>
        <w:t>09</w:t>
      </w:r>
      <w:r>
        <w:rPr>
          <w:rFonts w:ascii="Times New Roman" w:hAnsi="Times New Roman" w:cs="Times New Roman" w:hint="eastAsia"/>
          <w:szCs w:val="21"/>
        </w:rPr>
        <w:t>月</w:t>
      </w:r>
      <w:r>
        <w:rPr>
          <w:rFonts w:ascii="Times New Roman" w:hAnsi="Times New Roman" w:cs="Times New Roman" w:hint="eastAsia"/>
          <w:szCs w:val="21"/>
        </w:rPr>
        <w:t>01</w:t>
      </w:r>
      <w:r>
        <w:rPr>
          <w:rFonts w:ascii="Times New Roman" w:hAnsi="Times New Roman" w:cs="Times New Roman" w:hint="eastAsia"/>
          <w:szCs w:val="21"/>
        </w:rPr>
        <w:t>日由共享装备股份有限公司牵头成立了标准编制工作组，负责主要起草工作。明确了标准的主要技术内容、进度安排及有关要求，并成立标准起草工作组，收集相关试验数据与材料，初步形成标准草案。</w:t>
      </w:r>
      <w:r>
        <w:rPr>
          <w:rFonts w:ascii="Times New Roman" w:hAnsi="Times New Roman" w:cs="Times New Roman"/>
          <w:szCs w:val="21"/>
        </w:rPr>
        <w:t>2021</w:t>
      </w:r>
      <w:r>
        <w:rPr>
          <w:rFonts w:ascii="Times New Roman" w:hAnsi="Times New Roman" w:cs="Times New Roman" w:hint="eastAsia"/>
          <w:szCs w:val="21"/>
        </w:rPr>
        <w:t>年</w:t>
      </w:r>
      <w:r>
        <w:rPr>
          <w:rFonts w:ascii="Times New Roman" w:hAnsi="Times New Roman" w:cs="Times New Roman"/>
          <w:szCs w:val="21"/>
        </w:rPr>
        <w:t>01</w:t>
      </w:r>
      <w:r>
        <w:rPr>
          <w:rFonts w:ascii="Times New Roman" w:hAnsi="Times New Roman" w:cs="Times New Roman" w:hint="eastAsia"/>
          <w:szCs w:val="21"/>
        </w:rPr>
        <w:t>月</w:t>
      </w:r>
      <w:r>
        <w:rPr>
          <w:rFonts w:ascii="Times New Roman" w:hAnsi="Times New Roman" w:cs="Times New Roman"/>
          <w:szCs w:val="21"/>
        </w:rPr>
        <w:t>11</w:t>
      </w:r>
      <w:r>
        <w:rPr>
          <w:rFonts w:ascii="Times New Roman" w:hAnsi="Times New Roman" w:cs="Times New Roman" w:hint="eastAsia"/>
          <w:szCs w:val="21"/>
        </w:rPr>
        <w:t>日，获得中国铸造协会批准，正式立项。</w:t>
      </w:r>
    </w:p>
    <w:p w14:paraId="2CD30995" w14:textId="2FAC297C" w:rsidR="0021770C" w:rsidRDefault="004C757B" w:rsidP="00972BCA">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20</w:t>
      </w:r>
      <w:r>
        <w:rPr>
          <w:rFonts w:ascii="Times New Roman" w:hAnsi="Times New Roman" w:cs="Times New Roman"/>
          <w:szCs w:val="21"/>
        </w:rPr>
        <w:t>21 </w:t>
      </w:r>
      <w:r>
        <w:rPr>
          <w:rFonts w:ascii="Times New Roman" w:hAnsi="Times New Roman" w:cs="Times New Roman" w:hint="eastAsia"/>
          <w:szCs w:val="21"/>
        </w:rPr>
        <w:t>年</w:t>
      </w:r>
      <w:r>
        <w:rPr>
          <w:rFonts w:ascii="Times New Roman" w:hAnsi="Times New Roman" w:cs="Times New Roman"/>
          <w:szCs w:val="21"/>
        </w:rPr>
        <w:t> 2 </w:t>
      </w:r>
      <w:r>
        <w:rPr>
          <w:rFonts w:ascii="Times New Roman" w:hAnsi="Times New Roman" w:cs="Times New Roman" w:hint="eastAsia"/>
          <w:szCs w:val="21"/>
        </w:rPr>
        <w:t>月</w:t>
      </w:r>
      <w:r>
        <w:rPr>
          <w:rFonts w:ascii="Times New Roman" w:hAnsi="Times New Roman" w:cs="Times New Roman" w:hint="eastAsia"/>
          <w:szCs w:val="21"/>
        </w:rPr>
        <w:t>~202</w:t>
      </w:r>
      <w:r>
        <w:rPr>
          <w:rFonts w:ascii="Times New Roman" w:hAnsi="Times New Roman" w:cs="Times New Roman"/>
          <w:szCs w:val="21"/>
        </w:rPr>
        <w:t>1 </w:t>
      </w:r>
      <w:r>
        <w:rPr>
          <w:rFonts w:ascii="Times New Roman" w:hAnsi="Times New Roman" w:cs="Times New Roman" w:hint="eastAsia"/>
          <w:szCs w:val="21"/>
        </w:rPr>
        <w:t>年</w:t>
      </w:r>
      <w:r>
        <w:rPr>
          <w:rFonts w:ascii="Times New Roman" w:hAnsi="Times New Roman" w:cs="Times New Roman"/>
          <w:szCs w:val="21"/>
        </w:rPr>
        <w:t> 4 </w:t>
      </w:r>
      <w:r>
        <w:rPr>
          <w:rFonts w:ascii="Times New Roman" w:hAnsi="Times New Roman" w:cs="Times New Roman" w:hint="eastAsia"/>
          <w:szCs w:val="21"/>
        </w:rPr>
        <w:t>月，工作组对国内外</w:t>
      </w:r>
      <w:r w:rsidR="005F4F6E">
        <w:rPr>
          <w:rFonts w:ascii="Times New Roman" w:hAnsi="Times New Roman" w:cs="Times New Roman"/>
          <w:szCs w:val="21"/>
        </w:rPr>
        <w:t>粘结剂喷射</w:t>
      </w:r>
      <w:r>
        <w:rPr>
          <w:rFonts w:ascii="Times New Roman" w:hAnsi="Times New Roman" w:cs="Times New Roman" w:hint="eastAsia"/>
          <w:szCs w:val="21"/>
        </w:rPr>
        <w:t>砂型用</w:t>
      </w:r>
      <w:r w:rsidR="005F4F6E">
        <w:rPr>
          <w:rFonts w:ascii="Times New Roman" w:hAnsi="Times New Roman" w:cs="Times New Roman"/>
          <w:szCs w:val="21"/>
        </w:rPr>
        <w:t>粘结剂喷射</w:t>
      </w:r>
      <w:r>
        <w:rPr>
          <w:rFonts w:ascii="Times New Roman" w:hAnsi="Times New Roman" w:cs="Times New Roman" w:hint="eastAsia"/>
          <w:szCs w:val="21"/>
        </w:rPr>
        <w:t>铸型用陶瓷砂现状与发展情况进行全面调研，同时广泛搜集相关标准和国内外技术资料，进行了大量的研究分析、资料查证工作，并结合实际应用经验，进行全面总结和归纳，在此基础上编制出《</w:t>
      </w:r>
      <w:r w:rsidR="005F4F6E">
        <w:rPr>
          <w:rFonts w:ascii="Times New Roman" w:hAnsi="Times New Roman" w:cs="Times New Roman"/>
          <w:szCs w:val="21"/>
        </w:rPr>
        <w:t>粘结剂喷射</w:t>
      </w:r>
      <w:r>
        <w:rPr>
          <w:rFonts w:ascii="Times New Roman" w:hAnsi="Times New Roman" w:cs="Times New Roman" w:hint="eastAsia"/>
          <w:szCs w:val="21"/>
        </w:rPr>
        <w:t>铸型用陶瓷砂》标准草案初稿。经工作组及有关专家研讨后，对标准草案初稿进行了认真的修改，于</w:t>
      </w:r>
      <w:r>
        <w:rPr>
          <w:rFonts w:ascii="Times New Roman" w:hAnsi="Times New Roman" w:cs="Times New Roman"/>
          <w:szCs w:val="21"/>
        </w:rPr>
        <w:t> </w:t>
      </w:r>
      <w:r>
        <w:rPr>
          <w:rFonts w:ascii="Times New Roman" w:hAnsi="Times New Roman" w:cs="Times New Roman" w:hint="eastAsia"/>
          <w:szCs w:val="21"/>
        </w:rPr>
        <w:t>202</w:t>
      </w:r>
      <w:r>
        <w:rPr>
          <w:rFonts w:ascii="Times New Roman" w:hAnsi="Times New Roman" w:cs="Times New Roman"/>
          <w:szCs w:val="21"/>
        </w:rPr>
        <w:t>1 </w:t>
      </w:r>
      <w:r>
        <w:rPr>
          <w:rFonts w:ascii="Times New Roman" w:hAnsi="Times New Roman" w:cs="Times New Roman" w:hint="eastAsia"/>
          <w:szCs w:val="21"/>
        </w:rPr>
        <w:t>年</w:t>
      </w:r>
      <w:r>
        <w:rPr>
          <w:rFonts w:ascii="Times New Roman" w:hAnsi="Times New Roman" w:cs="Times New Roman"/>
          <w:szCs w:val="21"/>
        </w:rPr>
        <w:t> </w:t>
      </w:r>
      <w:r>
        <w:rPr>
          <w:rFonts w:ascii="Times New Roman" w:hAnsi="Times New Roman" w:cs="Times New Roman" w:hint="eastAsia"/>
          <w:szCs w:val="21"/>
        </w:rPr>
        <w:t>5</w:t>
      </w:r>
      <w:r>
        <w:rPr>
          <w:rFonts w:ascii="Times New Roman" w:hAnsi="Times New Roman" w:cs="Times New Roman"/>
          <w:szCs w:val="21"/>
        </w:rPr>
        <w:t> </w:t>
      </w:r>
      <w:r>
        <w:rPr>
          <w:rFonts w:ascii="Times New Roman" w:hAnsi="Times New Roman" w:cs="Times New Roman" w:hint="eastAsia"/>
          <w:szCs w:val="21"/>
        </w:rPr>
        <w:t>月形成了标准征求意见稿及其编制说明，报中铸协标准工作委员会秘书处。</w:t>
      </w:r>
    </w:p>
    <w:p w14:paraId="2CB56699" w14:textId="68353668" w:rsidR="00AD6FF9" w:rsidRPr="00AD6FF9" w:rsidRDefault="00AD6FF9" w:rsidP="00972BCA">
      <w:pPr>
        <w:autoSpaceDE w:val="0"/>
        <w:autoSpaceDN w:val="0"/>
        <w:adjustRightInd w:val="0"/>
        <w:spacing w:line="340" w:lineRule="exact"/>
        <w:ind w:firstLineChars="200" w:firstLine="420"/>
        <w:jc w:val="left"/>
        <w:rPr>
          <w:rFonts w:ascii="Times New Roman" w:hAnsi="Times New Roman" w:cs="Times New Roman" w:hint="eastAsia"/>
          <w:szCs w:val="21"/>
        </w:rPr>
      </w:pPr>
      <w:r>
        <w:rPr>
          <w:rFonts w:ascii="Times New Roman" w:hAnsi="Times New Roman" w:cs="Times New Roman"/>
          <w:szCs w:val="21"/>
        </w:rPr>
        <w:t>2021</w:t>
      </w:r>
      <w:r>
        <w:rPr>
          <w:rFonts w:ascii="Times New Roman" w:hAnsi="Times New Roman" w:cs="Times New Roman" w:hint="eastAsia"/>
          <w:szCs w:val="21"/>
        </w:rPr>
        <w:t>年</w:t>
      </w:r>
      <w:r>
        <w:rPr>
          <w:rFonts w:ascii="Times New Roman" w:hAnsi="Times New Roman" w:cs="Times New Roman" w:hint="eastAsia"/>
          <w:szCs w:val="21"/>
        </w:rPr>
        <w:t>7</w:t>
      </w:r>
      <w:r>
        <w:rPr>
          <w:rFonts w:ascii="Times New Roman" w:hAnsi="Times New Roman" w:cs="Times New Roman" w:hint="eastAsia"/>
          <w:szCs w:val="21"/>
        </w:rPr>
        <w:t>月</w:t>
      </w:r>
      <w:r>
        <w:rPr>
          <w:rFonts w:ascii="Times New Roman" w:hAnsi="Times New Roman" w:cs="Times New Roman" w:hint="eastAsia"/>
          <w:szCs w:val="21"/>
        </w:rPr>
        <w:t>2</w:t>
      </w:r>
      <w:r>
        <w:rPr>
          <w:rFonts w:ascii="Times New Roman" w:hAnsi="Times New Roman" w:cs="Times New Roman"/>
          <w:szCs w:val="21"/>
        </w:rPr>
        <w:t>1</w:t>
      </w:r>
      <w:r>
        <w:rPr>
          <w:rFonts w:ascii="Times New Roman" w:hAnsi="Times New Roman" w:cs="Times New Roman" w:hint="eastAsia"/>
          <w:szCs w:val="21"/>
        </w:rPr>
        <w:t>日在北京铸协会议审组织初审，专家建议标准名称修改为“粘结剂喷射铸型用陶瓷砂”，且征求砂分会专家建议，将原砂和回用砂合并成一项标准</w:t>
      </w:r>
    </w:p>
    <w:p w14:paraId="37236E2C" w14:textId="77777777" w:rsidR="0021770C" w:rsidRDefault="004C757B">
      <w:pPr>
        <w:spacing w:beforeLines="50" w:before="156" w:afterLines="50" w:after="156" w:line="340" w:lineRule="exact"/>
        <w:rPr>
          <w:rFonts w:ascii="黑体" w:eastAsia="黑体" w:hAnsi="黑体"/>
          <w:szCs w:val="21"/>
        </w:rPr>
      </w:pPr>
      <w:r>
        <w:rPr>
          <w:rFonts w:ascii="黑体" w:eastAsia="黑体" w:hAnsi="黑体" w:hint="eastAsia"/>
          <w:szCs w:val="21"/>
        </w:rPr>
        <w:t>3）主要参加单位和工作组成员及其所做的工作</w:t>
      </w:r>
    </w:p>
    <w:p w14:paraId="65466E0A" w14:textId="77777777" w:rsidR="0021770C" w:rsidRDefault="004C757B" w:rsidP="00972BCA">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本标准由</w:t>
      </w:r>
      <w:r w:rsidRPr="00972BCA">
        <w:rPr>
          <w:rFonts w:ascii="Times New Roman" w:hAnsi="Times New Roman" w:cs="Times New Roman" w:hint="eastAsia"/>
          <w:szCs w:val="21"/>
        </w:rPr>
        <w:t>共享装备股份有限公司、安徽东阳矿业科技有限公司、宁夏瑞远石油压裂支撑剂有限公司、湖南嘉顺华新新材料有限公司、共享智能铸造产业创新中心有限公司</w:t>
      </w:r>
      <w:r>
        <w:rPr>
          <w:rFonts w:ascii="Times New Roman" w:hAnsi="Times New Roman" w:cs="Times New Roman"/>
          <w:szCs w:val="21"/>
        </w:rPr>
        <w:t>共同起草。</w:t>
      </w:r>
    </w:p>
    <w:p w14:paraId="59F87097" w14:textId="77777777" w:rsidR="0021770C" w:rsidRDefault="004C757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主要成员</w:t>
      </w:r>
      <w:r>
        <w:rPr>
          <w:rFonts w:ascii="Times New Roman" w:hAnsi="Times New Roman" w:cs="Times New Roman" w:hint="eastAsia"/>
          <w:szCs w:val="21"/>
        </w:rPr>
        <w:t>：</w:t>
      </w:r>
      <w:r>
        <w:rPr>
          <w:rFonts w:ascii="Times New Roman" w:hAnsi="Times New Roman" w:cs="Times New Roman" w:hint="eastAsia"/>
          <w:szCs w:val="21"/>
        </w:rPr>
        <w:t>XX</w:t>
      </w:r>
      <w:r>
        <w:rPr>
          <w:rFonts w:hint="eastAsia"/>
          <w:color w:val="000000"/>
        </w:rPr>
        <w:t>。</w:t>
      </w:r>
    </w:p>
    <w:p w14:paraId="2B042D78" w14:textId="77777777" w:rsidR="0021770C" w:rsidRDefault="004C757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所做的工作</w:t>
      </w:r>
      <w:r>
        <w:rPr>
          <w:rFonts w:ascii="Times New Roman" w:hAnsi="Times New Roman" w:cs="Times New Roman" w:hint="eastAsia"/>
          <w:szCs w:val="21"/>
        </w:rPr>
        <w:t>：</w:t>
      </w:r>
      <w:r>
        <w:rPr>
          <w:rFonts w:ascii="Times New Roman" w:hAnsi="Times New Roman" w:cs="Times New Roman" w:hint="eastAsia"/>
          <w:szCs w:val="21"/>
        </w:rPr>
        <w:t>XX</w:t>
      </w:r>
      <w:r>
        <w:rPr>
          <w:rFonts w:ascii="Times New Roman" w:hAnsi="Times New Roman" w:cs="Times New Roman"/>
          <w:szCs w:val="21"/>
        </w:rPr>
        <w:t>。</w:t>
      </w:r>
    </w:p>
    <w:p w14:paraId="5A511B8D" w14:textId="77777777" w:rsidR="0021770C" w:rsidRDefault="004C757B">
      <w:pPr>
        <w:spacing w:beforeLines="50" w:before="156" w:afterLines="50" w:after="156" w:line="340" w:lineRule="exact"/>
        <w:rPr>
          <w:rFonts w:ascii="黑体" w:eastAsia="黑体" w:hAnsi="黑体"/>
          <w:sz w:val="24"/>
          <w:szCs w:val="24"/>
        </w:rPr>
      </w:pPr>
      <w:r>
        <w:rPr>
          <w:rFonts w:ascii="黑体" w:eastAsia="黑体" w:hAnsi="黑体" w:hint="eastAsia"/>
          <w:sz w:val="24"/>
          <w:szCs w:val="24"/>
        </w:rPr>
        <w:t>2、标准化对象简要情况及制修订标准的原则</w:t>
      </w:r>
    </w:p>
    <w:p w14:paraId="749ACA95" w14:textId="77777777" w:rsidR="0021770C" w:rsidRDefault="004C757B">
      <w:pPr>
        <w:spacing w:beforeLines="50" w:before="156" w:afterLines="50" w:after="156" w:line="340" w:lineRule="exact"/>
        <w:rPr>
          <w:rFonts w:ascii="黑体" w:eastAsia="黑体" w:hAnsi="黑体"/>
          <w:szCs w:val="21"/>
        </w:rPr>
      </w:pPr>
      <w:r>
        <w:rPr>
          <w:rFonts w:ascii="黑体" w:eastAsia="黑体" w:hAnsi="黑体" w:hint="eastAsia"/>
          <w:szCs w:val="21"/>
        </w:rPr>
        <w:t>1）标准化对象简要情况</w:t>
      </w:r>
    </w:p>
    <w:p w14:paraId="715AB894" w14:textId="71F0174B" w:rsidR="005120F2" w:rsidRDefault="004C757B" w:rsidP="005120F2">
      <w:pPr>
        <w:autoSpaceDE w:val="0"/>
        <w:autoSpaceDN w:val="0"/>
        <w:adjustRightInd w:val="0"/>
        <w:spacing w:line="340" w:lineRule="exact"/>
        <w:ind w:firstLineChars="200" w:firstLine="420"/>
        <w:jc w:val="left"/>
        <w:rPr>
          <w:rFonts w:ascii="Times New Roman" w:hAnsi="Times New Roman" w:cs="Times New Roman"/>
          <w:color w:val="000000" w:themeColor="text1"/>
          <w:szCs w:val="21"/>
        </w:rPr>
      </w:pPr>
      <w:r>
        <w:rPr>
          <w:rFonts w:ascii="Times New Roman" w:eastAsia="宋体" w:hAnsi="Times New Roman" w:cs="Times New Roman"/>
          <w:szCs w:val="21"/>
        </w:rPr>
        <w:t>近年来</w:t>
      </w:r>
      <w:r>
        <w:rPr>
          <w:rFonts w:ascii="Times New Roman" w:hAnsi="Times New Roman" w:cs="Times New Roman"/>
          <w:szCs w:val="21"/>
        </w:rPr>
        <w:t> </w:t>
      </w:r>
      <w:r>
        <w:rPr>
          <w:rFonts w:ascii="Times New Roman" w:eastAsia="宋体" w:hAnsi="Times New Roman" w:cs="Times New Roman"/>
          <w:szCs w:val="21"/>
        </w:rPr>
        <w:t>3D</w:t>
      </w:r>
      <w:r>
        <w:rPr>
          <w:rFonts w:ascii="Times New Roman" w:hAnsi="Times New Roman" w:cs="Times New Roman"/>
          <w:szCs w:val="21"/>
        </w:rPr>
        <w:t> </w:t>
      </w:r>
      <w:r>
        <w:rPr>
          <w:rFonts w:ascii="Times New Roman" w:eastAsia="宋体" w:hAnsi="Times New Roman" w:cs="Times New Roman"/>
          <w:szCs w:val="21"/>
        </w:rPr>
        <w:t>打印技术正在悄悄地改变传统铸造业生产模式与生态体系。目前</w:t>
      </w:r>
      <w:r>
        <w:rPr>
          <w:rFonts w:ascii="Times New Roman" w:eastAsia="MS Mincho" w:hAnsi="Times New Roman" w:cs="Times New Roman"/>
          <w:szCs w:val="21"/>
        </w:rPr>
        <w:t> </w:t>
      </w:r>
      <w:r>
        <w:rPr>
          <w:rFonts w:ascii="Times New Roman" w:eastAsia="宋体" w:hAnsi="Times New Roman" w:cs="Times New Roman"/>
          <w:szCs w:val="21"/>
        </w:rPr>
        <w:t>3D</w:t>
      </w:r>
      <w:r>
        <w:rPr>
          <w:rFonts w:ascii="Times New Roman" w:eastAsia="MS Mincho" w:hAnsi="Times New Roman" w:cs="Times New Roman"/>
          <w:szCs w:val="21"/>
        </w:rPr>
        <w:t> </w:t>
      </w:r>
      <w:r>
        <w:rPr>
          <w:rFonts w:ascii="Times New Roman" w:eastAsia="宋体" w:hAnsi="Times New Roman" w:cs="Times New Roman"/>
          <w:szCs w:val="21"/>
        </w:rPr>
        <w:t>打印技术与铸造相结合即缩短了铸造生产流程，又提高了铸件质量，提升了生产效率。</w:t>
      </w:r>
      <w:r w:rsidR="005F4F6E">
        <w:rPr>
          <w:rFonts w:ascii="Times New Roman" w:eastAsia="宋体" w:hAnsi="Times New Roman" w:cs="Times New Roman"/>
          <w:szCs w:val="21"/>
        </w:rPr>
        <w:t>粘结剂喷射</w:t>
      </w:r>
      <w:r>
        <w:rPr>
          <w:rFonts w:ascii="Times New Roman" w:eastAsia="宋体" w:hAnsi="Times New Roman" w:cs="Times New Roman"/>
          <w:szCs w:val="21"/>
        </w:rPr>
        <w:t>主要用于铸造砂型的直接打印成形，传统铸造中的模具制造、造型、制芯、合型</w:t>
      </w:r>
      <w:r>
        <w:rPr>
          <w:rFonts w:ascii="Times New Roman" w:eastAsia="MS Mincho" w:hAnsi="Times New Roman" w:cs="Times New Roman"/>
          <w:szCs w:val="21"/>
        </w:rPr>
        <w:t> </w:t>
      </w:r>
      <w:r>
        <w:rPr>
          <w:rFonts w:ascii="Times New Roman" w:eastAsia="宋体" w:hAnsi="Times New Roman" w:cs="Times New Roman"/>
          <w:szCs w:val="21"/>
        </w:rPr>
        <w:t>4</w:t>
      </w:r>
      <w:r>
        <w:rPr>
          <w:rFonts w:ascii="Times New Roman" w:eastAsia="MS Mincho" w:hAnsi="Times New Roman" w:cs="Times New Roman"/>
          <w:szCs w:val="21"/>
        </w:rPr>
        <w:t> </w:t>
      </w:r>
      <w:r>
        <w:rPr>
          <w:rFonts w:ascii="Times New Roman" w:eastAsia="宋体" w:hAnsi="Times New Roman" w:cs="Times New Roman"/>
          <w:szCs w:val="21"/>
        </w:rPr>
        <w:t>个工序全部由</w:t>
      </w:r>
      <w:r>
        <w:rPr>
          <w:rFonts w:ascii="Times New Roman" w:eastAsia="MS Mincho" w:hAnsi="Times New Roman" w:cs="Times New Roman"/>
          <w:szCs w:val="21"/>
        </w:rPr>
        <w:t> </w:t>
      </w:r>
      <w:r>
        <w:rPr>
          <w:rFonts w:ascii="Times New Roman" w:eastAsia="宋体" w:hAnsi="Times New Roman" w:cs="Times New Roman"/>
          <w:szCs w:val="21"/>
        </w:rPr>
        <w:t>3D</w:t>
      </w:r>
      <w:r>
        <w:rPr>
          <w:rFonts w:ascii="Times New Roman" w:eastAsia="MS Mincho" w:hAnsi="Times New Roman" w:cs="Times New Roman"/>
          <w:szCs w:val="21"/>
        </w:rPr>
        <w:t> </w:t>
      </w:r>
      <w:r>
        <w:rPr>
          <w:rFonts w:ascii="Times New Roman" w:eastAsia="宋体" w:hAnsi="Times New Roman" w:cs="Times New Roman"/>
          <w:szCs w:val="21"/>
        </w:rPr>
        <w:t>打印一个工序代替。</w:t>
      </w:r>
      <w:r w:rsidR="005F4F6E">
        <w:rPr>
          <w:rFonts w:ascii="Times New Roman" w:eastAsia="宋体" w:hAnsi="Times New Roman" w:cs="Times New Roman"/>
          <w:szCs w:val="21"/>
        </w:rPr>
        <w:t>粘结剂喷射</w:t>
      </w:r>
      <w:r>
        <w:rPr>
          <w:rFonts w:ascii="Times New Roman" w:eastAsia="宋体" w:hAnsi="Times New Roman" w:cs="Times New Roman"/>
          <w:szCs w:val="21"/>
        </w:rPr>
        <w:t>技术正在颠覆着传统铸造行业生产工序，</w:t>
      </w:r>
      <w:r>
        <w:rPr>
          <w:rFonts w:ascii="Times New Roman" w:eastAsia="宋体" w:hAnsi="Times New Roman" w:cs="Times New Roman" w:hint="eastAsia"/>
          <w:szCs w:val="21"/>
        </w:rPr>
        <w:t>陶瓷砂</w:t>
      </w:r>
      <w:r>
        <w:rPr>
          <w:rFonts w:ascii="Times New Roman" w:hAnsi="Times New Roman" w:cs="Times New Roman"/>
          <w:szCs w:val="21"/>
        </w:rPr>
        <w:t>原砂年需求量</w:t>
      </w:r>
      <w:r>
        <w:rPr>
          <w:rFonts w:ascii="Times New Roman" w:hAnsi="Times New Roman" w:cs="Times New Roman" w:hint="eastAsia"/>
          <w:szCs w:val="21"/>
        </w:rPr>
        <w:t>已</w:t>
      </w:r>
      <w:r>
        <w:rPr>
          <w:rFonts w:ascii="Times New Roman" w:hAnsi="Times New Roman" w:cs="Times New Roman"/>
          <w:szCs w:val="21"/>
        </w:rPr>
        <w:t>超过</w:t>
      </w:r>
      <w:r>
        <w:rPr>
          <w:rFonts w:ascii="Times New Roman" w:hAnsi="Times New Roman" w:cs="Times New Roman"/>
          <w:szCs w:val="21"/>
        </w:rPr>
        <w:t> 4 </w:t>
      </w:r>
      <w:r>
        <w:rPr>
          <w:rFonts w:ascii="Times New Roman" w:hAnsi="Times New Roman" w:cs="Times New Roman" w:hint="eastAsia"/>
          <w:szCs w:val="21"/>
        </w:rPr>
        <w:t>万吨，且以每年</w:t>
      </w:r>
      <w:r>
        <w:rPr>
          <w:rFonts w:ascii="Times New Roman" w:hAnsi="Times New Roman" w:cs="Times New Roman"/>
          <w:szCs w:val="21"/>
        </w:rPr>
        <w:t> </w:t>
      </w:r>
      <w:r>
        <w:rPr>
          <w:rFonts w:ascii="Times New Roman" w:hAnsi="Times New Roman" w:cs="Times New Roman" w:hint="eastAsia"/>
          <w:szCs w:val="21"/>
        </w:rPr>
        <w:t>20%</w:t>
      </w:r>
      <w:r>
        <w:rPr>
          <w:rFonts w:ascii="Times New Roman" w:hAnsi="Times New Roman" w:cs="Times New Roman"/>
          <w:szCs w:val="21"/>
        </w:rPr>
        <w:t> </w:t>
      </w:r>
      <w:r>
        <w:rPr>
          <w:rFonts w:ascii="Times New Roman" w:hAnsi="Times New Roman" w:cs="Times New Roman" w:hint="eastAsia"/>
          <w:szCs w:val="21"/>
        </w:rPr>
        <w:t>以上增幅逐渐增加，</w:t>
      </w:r>
      <w:r w:rsidR="005120F2">
        <w:rPr>
          <w:rFonts w:ascii="Times New Roman" w:hAnsi="Times New Roman" w:cs="Times New Roman"/>
          <w:szCs w:val="21"/>
        </w:rPr>
        <w:t>已初步形成规模化应用，其原辅材料厂家和供应品类亦在逐步增加中</w:t>
      </w:r>
      <w:r w:rsidR="005120F2">
        <w:rPr>
          <w:rFonts w:ascii="Times New Roman" w:hAnsi="Times New Roman" w:cs="Times New Roman" w:hint="eastAsia"/>
          <w:szCs w:val="21"/>
        </w:rPr>
        <w:t>，</w:t>
      </w:r>
      <w:r>
        <w:rPr>
          <w:rFonts w:ascii="Times New Roman" w:hAnsi="Times New Roman" w:cs="Times New Roman"/>
          <w:szCs w:val="21"/>
        </w:rPr>
        <w:t>原辅材料生产商缺乏相关标准及技术指导，导致产品质量参差不齐，买卖双方无可参照标准交易。</w:t>
      </w:r>
      <w:r w:rsidRPr="0073749E">
        <w:rPr>
          <w:rFonts w:ascii="Times New Roman" w:hAnsi="Times New Roman" w:cs="Times New Roman"/>
          <w:color w:val="000000" w:themeColor="text1"/>
          <w:szCs w:val="21"/>
        </w:rPr>
        <w:t>加入化学粘结剂的型砂可以通过不同再生方式得到符合</w:t>
      </w:r>
      <w:r w:rsidR="005F4F6E">
        <w:rPr>
          <w:rFonts w:ascii="Times New Roman" w:hAnsi="Times New Roman" w:cs="Times New Roman"/>
          <w:szCs w:val="21"/>
        </w:rPr>
        <w:t>粘结剂喷射</w:t>
      </w:r>
      <w:r w:rsidRPr="0073749E">
        <w:rPr>
          <w:rFonts w:ascii="Times New Roman" w:hAnsi="Times New Roman" w:cs="Times New Roman"/>
          <w:color w:val="000000" w:themeColor="text1"/>
          <w:szCs w:val="21"/>
        </w:rPr>
        <w:t>铸型用砂的要求</w:t>
      </w:r>
      <w:r>
        <w:rPr>
          <w:rFonts w:ascii="Times New Roman" w:hAnsi="Times New Roman" w:cs="Times New Roman" w:hint="eastAsia"/>
          <w:color w:val="000000" w:themeColor="text1"/>
          <w:szCs w:val="21"/>
        </w:rPr>
        <w:t>。</w:t>
      </w:r>
      <w:r w:rsidR="005F4F6E">
        <w:rPr>
          <w:rFonts w:ascii="Times New Roman" w:hAnsi="Times New Roman" w:cs="Times New Roman" w:hint="eastAsia"/>
          <w:color w:val="000000" w:themeColor="text1"/>
          <w:szCs w:val="21"/>
        </w:rPr>
        <w:t>粘结剂喷射</w:t>
      </w:r>
      <w:r w:rsidRPr="0073749E">
        <w:rPr>
          <w:rFonts w:ascii="Times New Roman" w:hAnsi="Times New Roman" w:cs="Times New Roman"/>
          <w:color w:val="000000" w:themeColor="text1"/>
          <w:szCs w:val="21"/>
        </w:rPr>
        <w:t>再生陶瓷砂技术要求国内没有统一规定</w:t>
      </w:r>
      <w:r w:rsidR="005120F2">
        <w:rPr>
          <w:rFonts w:ascii="Times New Roman" w:hAnsi="Times New Roman" w:cs="Times New Roman" w:hint="eastAsia"/>
          <w:color w:val="000000" w:themeColor="text1"/>
          <w:szCs w:val="21"/>
        </w:rPr>
        <w:t>。</w:t>
      </w:r>
    </w:p>
    <w:p w14:paraId="4067E8BF" w14:textId="6F6358E2" w:rsidR="004C757B" w:rsidRPr="005120F2" w:rsidRDefault="004C757B" w:rsidP="005120F2">
      <w:pPr>
        <w:autoSpaceDE w:val="0"/>
        <w:autoSpaceDN w:val="0"/>
        <w:adjustRightInd w:val="0"/>
        <w:spacing w:line="340" w:lineRule="exact"/>
        <w:ind w:firstLineChars="200" w:firstLine="420"/>
        <w:jc w:val="left"/>
        <w:rPr>
          <w:rFonts w:ascii="Times New Roman" w:hAnsi="Times New Roman" w:cs="Times New Roman"/>
          <w:color w:val="000000" w:themeColor="text1"/>
          <w:szCs w:val="21"/>
        </w:rPr>
      </w:pPr>
      <w:r w:rsidRPr="0073749E">
        <w:rPr>
          <w:rFonts w:ascii="Times New Roman" w:hAnsi="Times New Roman" w:cs="Times New Roman"/>
          <w:color w:val="000000" w:themeColor="text1"/>
          <w:szCs w:val="21"/>
        </w:rPr>
        <w:t>本标准的制定可以规范</w:t>
      </w:r>
      <w:r w:rsidR="005F4F6E">
        <w:rPr>
          <w:rFonts w:ascii="Times New Roman" w:hAnsi="Times New Roman" w:cs="Times New Roman"/>
          <w:szCs w:val="21"/>
        </w:rPr>
        <w:t>粘结剂喷射</w:t>
      </w:r>
      <w:r w:rsidRPr="0073749E">
        <w:rPr>
          <w:rFonts w:ascii="Times New Roman" w:hAnsi="Times New Roman" w:cs="Times New Roman"/>
          <w:color w:val="000000" w:themeColor="text1"/>
          <w:szCs w:val="21"/>
        </w:rPr>
        <w:t>铸型用陶瓷砂的制造、使用及验收，同时可实现节约资源、降低生产成本的效果。填补了</w:t>
      </w:r>
      <w:r w:rsidR="005F4F6E">
        <w:rPr>
          <w:rFonts w:ascii="Times New Roman" w:hAnsi="Times New Roman" w:cs="Times New Roman"/>
          <w:color w:val="000000" w:themeColor="text1"/>
          <w:szCs w:val="21"/>
        </w:rPr>
        <w:t>粘结剂喷射</w:t>
      </w:r>
      <w:r w:rsidRPr="0073749E">
        <w:rPr>
          <w:rFonts w:ascii="Times New Roman" w:hAnsi="Times New Roman" w:cs="Times New Roman"/>
          <w:color w:val="000000" w:themeColor="text1"/>
          <w:szCs w:val="21"/>
        </w:rPr>
        <w:t>铸型用再陶瓷砂的标准空白，为推广</w:t>
      </w:r>
      <w:r w:rsidR="005F4F6E">
        <w:rPr>
          <w:rFonts w:ascii="Times New Roman" w:hAnsi="Times New Roman" w:cs="Times New Roman"/>
          <w:szCs w:val="21"/>
        </w:rPr>
        <w:t>粘结剂喷射</w:t>
      </w:r>
      <w:r w:rsidRPr="0073749E">
        <w:rPr>
          <w:rFonts w:ascii="Times New Roman" w:hAnsi="Times New Roman" w:cs="Times New Roman"/>
          <w:color w:val="000000" w:themeColor="text1"/>
          <w:szCs w:val="21"/>
        </w:rPr>
        <w:t>铸型用陶瓷砂</w:t>
      </w:r>
      <w:r w:rsidRPr="0073749E">
        <w:rPr>
          <w:rFonts w:ascii="Times New Roman" w:hAnsi="Times New Roman" w:cs="Times New Roman"/>
          <w:color w:val="000000" w:themeColor="text1"/>
          <w:szCs w:val="21"/>
        </w:rPr>
        <w:lastRenderedPageBreak/>
        <w:t>奠定了基础。</w:t>
      </w:r>
    </w:p>
    <w:p w14:paraId="6D58BF46" w14:textId="77777777" w:rsidR="0021770C" w:rsidRDefault="0021770C">
      <w:pPr>
        <w:autoSpaceDE w:val="0"/>
        <w:autoSpaceDN w:val="0"/>
        <w:adjustRightInd w:val="0"/>
        <w:spacing w:line="340" w:lineRule="exact"/>
        <w:ind w:firstLineChars="200" w:firstLine="420"/>
        <w:jc w:val="left"/>
        <w:rPr>
          <w:rFonts w:ascii="Times New Roman" w:hAnsi="Times New Roman" w:cs="Times New Roman"/>
          <w:szCs w:val="21"/>
        </w:rPr>
      </w:pPr>
    </w:p>
    <w:p w14:paraId="00AEE31C" w14:textId="77777777" w:rsidR="0021770C" w:rsidRDefault="004C757B">
      <w:pPr>
        <w:spacing w:beforeLines="50" w:before="156" w:afterLines="50" w:after="156" w:line="340" w:lineRule="exact"/>
        <w:rPr>
          <w:rFonts w:ascii="黑体" w:eastAsia="黑体" w:hAnsi="黑体"/>
          <w:szCs w:val="21"/>
        </w:rPr>
      </w:pPr>
      <w:r>
        <w:rPr>
          <w:rFonts w:ascii="黑体" w:eastAsia="黑体" w:hAnsi="黑体" w:hint="eastAsia"/>
          <w:szCs w:val="21"/>
        </w:rPr>
        <w:t>2）制修订标准的原则</w:t>
      </w:r>
    </w:p>
    <w:p w14:paraId="504B5441" w14:textId="77777777" w:rsidR="0021770C" w:rsidRDefault="004C757B">
      <w:pPr>
        <w:spacing w:beforeLines="50" w:before="156" w:afterLines="50" w:after="156" w:line="340" w:lineRule="exact"/>
        <w:ind w:firstLineChars="200" w:firstLine="420"/>
        <w:outlineLvl w:val="1"/>
        <w:rPr>
          <w:rFonts w:ascii="Times New Roman" w:cs="Times New Roman"/>
          <w:color w:val="000000" w:themeColor="text1"/>
        </w:rPr>
      </w:pPr>
      <w:r>
        <w:rPr>
          <w:rFonts w:ascii="Times New Roman" w:cs="Times New Roman" w:hint="eastAsia"/>
          <w:color w:val="000000" w:themeColor="text1"/>
        </w:rPr>
        <w:t>（</w:t>
      </w:r>
      <w:r>
        <w:rPr>
          <w:rFonts w:ascii="Times New Roman" w:cs="Times New Roman" w:hint="eastAsia"/>
          <w:color w:val="000000" w:themeColor="text1"/>
        </w:rPr>
        <w:t>1</w:t>
      </w:r>
      <w:r>
        <w:rPr>
          <w:rFonts w:ascii="Times New Roman" w:cs="Times New Roman" w:hint="eastAsia"/>
          <w:color w:val="000000" w:themeColor="text1"/>
        </w:rPr>
        <w:t>）制修订标准的依据</w:t>
      </w:r>
    </w:p>
    <w:p w14:paraId="74EC2C76" w14:textId="77777777" w:rsidR="0021770C" w:rsidRDefault="004C757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本标准在起草过程中主要按</w:t>
      </w:r>
      <w:r>
        <w:rPr>
          <w:rFonts w:ascii="Times New Roman" w:hAnsi="Times New Roman" w:cs="Times New Roman"/>
          <w:szCs w:val="21"/>
        </w:rPr>
        <w:t> </w:t>
      </w:r>
      <w:r>
        <w:rPr>
          <w:rFonts w:ascii="Times New Roman" w:hAnsi="Times New Roman" w:cs="Times New Roman" w:hint="eastAsia"/>
          <w:szCs w:val="21"/>
        </w:rPr>
        <w:t>GB/T 1.1</w:t>
      </w:r>
      <w:r>
        <w:rPr>
          <w:rFonts w:ascii="Times New Roman" w:hAnsi="Times New Roman" w:cs="Times New Roman" w:hint="eastAsia"/>
          <w:szCs w:val="21"/>
        </w:rPr>
        <w:t>—</w:t>
      </w:r>
      <w:r>
        <w:rPr>
          <w:rFonts w:ascii="Times New Roman" w:hAnsi="Times New Roman" w:cs="Times New Roman" w:hint="eastAsia"/>
          <w:szCs w:val="21"/>
        </w:rPr>
        <w:t>2020</w:t>
      </w:r>
      <w:r>
        <w:rPr>
          <w:rFonts w:ascii="Times New Roman" w:hAnsi="Times New Roman" w:cs="Times New Roman" w:hint="eastAsia"/>
          <w:szCs w:val="21"/>
        </w:rPr>
        <w:t>《标准化工作导则</w:t>
      </w:r>
      <w:r>
        <w:rPr>
          <w:rFonts w:ascii="Times New Roman" w:hAnsi="Times New Roman" w:cs="Times New Roman" w:hint="eastAsia"/>
          <w:szCs w:val="21"/>
        </w:rPr>
        <w:t xml:space="preserve">  </w:t>
      </w:r>
      <w:r>
        <w:rPr>
          <w:rFonts w:ascii="Times New Roman" w:hAnsi="Times New Roman" w:cs="Times New Roman" w:hint="eastAsia"/>
          <w:szCs w:val="21"/>
        </w:rPr>
        <w:t>第</w:t>
      </w:r>
      <w:r>
        <w:rPr>
          <w:rFonts w:ascii="Times New Roman" w:hAnsi="Times New Roman" w:cs="Times New Roman"/>
          <w:szCs w:val="21"/>
        </w:rPr>
        <w:t> </w:t>
      </w:r>
      <w:r>
        <w:rPr>
          <w:rFonts w:ascii="Times New Roman" w:hAnsi="Times New Roman" w:cs="Times New Roman" w:hint="eastAsia"/>
          <w:szCs w:val="21"/>
        </w:rPr>
        <w:t>1</w:t>
      </w:r>
      <w:r>
        <w:rPr>
          <w:rFonts w:ascii="Times New Roman" w:hAnsi="Times New Roman" w:cs="Times New Roman"/>
          <w:szCs w:val="21"/>
        </w:rPr>
        <w:t> </w:t>
      </w:r>
      <w:r>
        <w:rPr>
          <w:rFonts w:ascii="Times New Roman" w:hAnsi="Times New Roman" w:cs="Times New Roman" w:hint="eastAsia"/>
          <w:szCs w:val="21"/>
        </w:rPr>
        <w:t>部分</w:t>
      </w:r>
      <w:r>
        <w:rPr>
          <w:rFonts w:ascii="Times New Roman" w:hAnsi="Times New Roman" w:cs="Times New Roman" w:hint="eastAsia"/>
          <w:szCs w:val="21"/>
        </w:rPr>
        <w:t>:</w:t>
      </w:r>
      <w:r>
        <w:rPr>
          <w:rFonts w:ascii="Times New Roman" w:hAnsi="Times New Roman" w:cs="Times New Roman" w:hint="eastAsia"/>
          <w:szCs w:val="21"/>
        </w:rPr>
        <w:t>标准的结构和编写规则》的要求编写。在确定本标准主要技术指标时，综合考虑生产企业的能力和用户的利益，力图做到经济、社会效益最大化，工艺技术先进化和合理化。</w:t>
      </w:r>
    </w:p>
    <w:p w14:paraId="237290EC" w14:textId="77777777" w:rsidR="0021770C" w:rsidRDefault="004C757B">
      <w:pPr>
        <w:spacing w:beforeLines="50" w:before="156" w:afterLines="50" w:after="156" w:line="340" w:lineRule="exact"/>
        <w:ind w:firstLineChars="200" w:firstLine="420"/>
        <w:outlineLvl w:val="1"/>
        <w:rPr>
          <w:rFonts w:ascii="Times New Roman" w:cs="Times New Roman"/>
          <w:color w:val="000000" w:themeColor="text1"/>
        </w:rPr>
      </w:pPr>
      <w:r>
        <w:rPr>
          <w:rFonts w:ascii="Times New Roman" w:cs="Times New Roman" w:hint="eastAsia"/>
          <w:color w:val="000000" w:themeColor="text1"/>
        </w:rPr>
        <w:t>（</w:t>
      </w:r>
      <w:r>
        <w:rPr>
          <w:rFonts w:ascii="Times New Roman" w:cs="Times New Roman" w:hint="eastAsia"/>
          <w:color w:val="000000" w:themeColor="text1"/>
        </w:rPr>
        <w:t>2</w:t>
      </w:r>
      <w:r>
        <w:rPr>
          <w:rFonts w:ascii="Times New Roman" w:cs="Times New Roman" w:hint="eastAsia"/>
          <w:color w:val="000000" w:themeColor="text1"/>
        </w:rPr>
        <w:t>）制修订标准的原则</w:t>
      </w:r>
    </w:p>
    <w:p w14:paraId="7D2E707E" w14:textId="77777777" w:rsidR="0021770C" w:rsidRDefault="004C757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本标准在制定过程中，遵循“面向市场、服务产业、自主制定、适时推出、及时修订、不断完善”的原则，注重标准修订与技术创新、试验验证、产业推进、应用推广相结合，本着先进性、科学性、合理性和可操作性以及标准的目标、统一性、协调性、适用性、一致性和规范性的原则来进行本标准的制定</w:t>
      </w:r>
      <w:r>
        <w:rPr>
          <w:rFonts w:ascii="Times New Roman" w:hAnsi="Times New Roman" w:cs="Times New Roman" w:hint="eastAsia"/>
          <w:szCs w:val="21"/>
        </w:rPr>
        <w:t>/</w:t>
      </w:r>
      <w:r>
        <w:rPr>
          <w:rFonts w:ascii="Times New Roman" w:hAnsi="Times New Roman" w:cs="Times New Roman" w:hint="eastAsia"/>
          <w:szCs w:val="21"/>
        </w:rPr>
        <w:t>工作。</w:t>
      </w:r>
    </w:p>
    <w:p w14:paraId="799E8BE7" w14:textId="77777777" w:rsidR="0021770C" w:rsidRDefault="004C757B">
      <w:pPr>
        <w:spacing w:beforeLines="50" w:before="156" w:afterLines="50" w:after="156" w:line="340" w:lineRule="exact"/>
        <w:rPr>
          <w:rFonts w:ascii="黑体" w:eastAsia="黑体" w:hAnsi="黑体"/>
          <w:sz w:val="24"/>
          <w:szCs w:val="24"/>
        </w:rPr>
      </w:pPr>
      <w:r>
        <w:rPr>
          <w:rFonts w:ascii="黑体" w:eastAsia="黑体" w:hAnsi="黑体" w:hint="eastAsia"/>
          <w:sz w:val="24"/>
          <w:szCs w:val="24"/>
        </w:rPr>
        <w:t>3、与国际、国外对比情况</w:t>
      </w:r>
    </w:p>
    <w:p w14:paraId="526A201E" w14:textId="1A796BD0" w:rsidR="0021770C" w:rsidRDefault="004C757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本标准没有采用国际和国外标准。目前国内外暂无喷墨</w:t>
      </w:r>
      <w:r>
        <w:rPr>
          <w:rFonts w:ascii="Times New Roman" w:hAnsi="Times New Roman" w:cs="Times New Roman"/>
          <w:szCs w:val="21"/>
        </w:rPr>
        <w:t> </w:t>
      </w:r>
      <w:r>
        <w:rPr>
          <w:rFonts w:ascii="Times New Roman" w:hAnsi="Times New Roman" w:cs="Times New Roman" w:hint="eastAsia"/>
          <w:szCs w:val="21"/>
        </w:rPr>
        <w:t>3D</w:t>
      </w:r>
      <w:r>
        <w:rPr>
          <w:rFonts w:ascii="Times New Roman" w:hAnsi="Times New Roman" w:cs="Times New Roman"/>
          <w:szCs w:val="21"/>
        </w:rPr>
        <w:t> </w:t>
      </w:r>
      <w:r>
        <w:rPr>
          <w:rFonts w:ascii="Times New Roman" w:hAnsi="Times New Roman" w:cs="Times New Roman" w:hint="eastAsia"/>
          <w:szCs w:val="21"/>
        </w:rPr>
        <w:t>打印铸型用</w:t>
      </w:r>
      <w:r w:rsidR="005F4F6E">
        <w:rPr>
          <w:rFonts w:ascii="Times New Roman" w:hAnsi="Times New Roman" w:cs="Times New Roman"/>
          <w:szCs w:val="21"/>
        </w:rPr>
        <w:t>粘结剂喷射</w:t>
      </w:r>
      <w:r>
        <w:rPr>
          <w:rFonts w:ascii="Times New Roman" w:hAnsi="Times New Roman" w:cs="Times New Roman" w:hint="eastAsia"/>
          <w:szCs w:val="21"/>
        </w:rPr>
        <w:t>铸型用陶瓷砂的相关标准，国内</w:t>
      </w:r>
      <w:r>
        <w:rPr>
          <w:rFonts w:ascii="Times New Roman" w:hAnsi="Times New Roman" w:cs="Times New Roman"/>
          <w:szCs w:val="21"/>
        </w:rPr>
        <w:t>有一项</w:t>
      </w:r>
      <w:r>
        <w:rPr>
          <w:rFonts w:ascii="Times New Roman" w:hAnsi="Times New Roman" w:cs="Times New Roman"/>
          <w:szCs w:val="21"/>
        </w:rPr>
        <w:t> </w:t>
      </w:r>
      <w:r>
        <w:rPr>
          <w:rFonts w:ascii="Times New Roman" w:hAnsi="Times New Roman" w:cs="Times New Roman" w:hint="eastAsia"/>
          <w:szCs w:val="21"/>
        </w:rPr>
        <w:t xml:space="preserve">JB/T </w:t>
      </w:r>
      <w:r>
        <w:rPr>
          <w:rFonts w:ascii="Times New Roman" w:hAnsi="Times New Roman" w:cs="Times New Roman"/>
          <w:szCs w:val="21"/>
        </w:rPr>
        <w:t>13043—2017 </w:t>
      </w:r>
      <w:r>
        <w:rPr>
          <w:rFonts w:ascii="Times New Roman" w:hAnsi="Times New Roman" w:cs="Times New Roman" w:hint="eastAsia"/>
          <w:szCs w:val="21"/>
        </w:rPr>
        <w:t>铸造用</w:t>
      </w:r>
      <w:r>
        <w:rPr>
          <w:rFonts w:ascii="Times New Roman" w:hAnsi="Times New Roman" w:cs="Times New Roman"/>
          <w:szCs w:val="21"/>
        </w:rPr>
        <w:t>球形陶瓷砂标准，</w:t>
      </w:r>
      <w:r>
        <w:rPr>
          <w:rFonts w:ascii="Times New Roman" w:hAnsi="Times New Roman" w:cs="Times New Roman" w:hint="eastAsia"/>
          <w:szCs w:val="21"/>
        </w:rPr>
        <w:t>该标准只</w:t>
      </w:r>
      <w:r>
        <w:rPr>
          <w:rFonts w:ascii="Times New Roman" w:hAnsi="Times New Roman" w:cs="Times New Roman"/>
          <w:szCs w:val="21"/>
        </w:rPr>
        <w:t>适用于</w:t>
      </w:r>
      <w:r>
        <w:rPr>
          <w:rFonts w:ascii="Times New Roman" w:hAnsi="Times New Roman" w:cs="Times New Roman" w:hint="eastAsia"/>
          <w:szCs w:val="21"/>
        </w:rPr>
        <w:t>铸造生产中造型、</w:t>
      </w:r>
      <w:r>
        <w:rPr>
          <w:rFonts w:ascii="Times New Roman" w:hAnsi="Times New Roman" w:cs="Times New Roman"/>
          <w:szCs w:val="21"/>
        </w:rPr>
        <w:t>制芯</w:t>
      </w:r>
      <w:r>
        <w:rPr>
          <w:rFonts w:ascii="Times New Roman" w:hAnsi="Times New Roman" w:cs="Times New Roman" w:hint="eastAsia"/>
          <w:szCs w:val="21"/>
        </w:rPr>
        <w:t>用的</w:t>
      </w:r>
      <w:r>
        <w:rPr>
          <w:rFonts w:ascii="Times New Roman" w:hAnsi="Times New Roman" w:cs="Times New Roman"/>
          <w:szCs w:val="21"/>
        </w:rPr>
        <w:t>球形陶瓷砂</w:t>
      </w:r>
      <w:r>
        <w:rPr>
          <w:rFonts w:ascii="Times New Roman" w:hAnsi="Times New Roman" w:cs="Times New Roman" w:hint="eastAsia"/>
          <w:szCs w:val="21"/>
        </w:rPr>
        <w:t>，该标准中对</w:t>
      </w:r>
      <w:r>
        <w:rPr>
          <w:rFonts w:ascii="Times New Roman" w:hAnsi="Times New Roman" w:cs="Times New Roman"/>
          <w:szCs w:val="21"/>
        </w:rPr>
        <w:t>球形陶瓷砂的分级、</w:t>
      </w:r>
      <w:r>
        <w:rPr>
          <w:rFonts w:ascii="Times New Roman" w:hAnsi="Times New Roman" w:cs="Times New Roman" w:hint="eastAsia"/>
          <w:szCs w:val="21"/>
        </w:rPr>
        <w:t>含水量</w:t>
      </w:r>
      <w:r>
        <w:rPr>
          <w:rFonts w:ascii="Times New Roman" w:hAnsi="Times New Roman" w:cs="Times New Roman"/>
          <w:szCs w:val="21"/>
        </w:rPr>
        <w:t>、酸耗值、</w:t>
      </w:r>
      <w:r>
        <w:rPr>
          <w:rFonts w:ascii="Times New Roman" w:hAnsi="Times New Roman" w:cs="Times New Roman" w:hint="eastAsia"/>
          <w:szCs w:val="21"/>
        </w:rPr>
        <w:t>角形因数与</w:t>
      </w:r>
      <w:r>
        <w:rPr>
          <w:rFonts w:ascii="Times New Roman" w:hAnsi="Times New Roman" w:cs="Times New Roman"/>
          <w:szCs w:val="21"/>
        </w:rPr>
        <w:t>本标准中技术指标存在差异</w:t>
      </w:r>
      <w:r>
        <w:rPr>
          <w:rFonts w:ascii="Times New Roman" w:hAnsi="Times New Roman" w:cs="Times New Roman" w:hint="eastAsia"/>
          <w:szCs w:val="21"/>
        </w:rPr>
        <w:t>。</w:t>
      </w:r>
    </w:p>
    <w:p w14:paraId="4C5EFAD6" w14:textId="77777777" w:rsidR="0021770C" w:rsidRDefault="004C757B">
      <w:pPr>
        <w:spacing w:beforeLines="50" w:before="156" w:afterLines="50" w:after="156" w:line="340" w:lineRule="exact"/>
        <w:rPr>
          <w:rFonts w:ascii="黑体" w:eastAsia="黑体" w:hAnsi="黑体"/>
          <w:sz w:val="24"/>
          <w:szCs w:val="24"/>
        </w:rPr>
      </w:pPr>
      <w:r>
        <w:rPr>
          <w:rFonts w:ascii="黑体" w:eastAsia="黑体" w:hAnsi="黑体"/>
          <w:sz w:val="24"/>
          <w:szCs w:val="24"/>
        </w:rPr>
        <w:t>4</w:t>
      </w:r>
      <w:r>
        <w:rPr>
          <w:rFonts w:ascii="黑体" w:eastAsia="黑体" w:hAnsi="黑体" w:hint="eastAsia"/>
          <w:sz w:val="24"/>
          <w:szCs w:val="24"/>
        </w:rPr>
        <w:t>、标准主要内容</w:t>
      </w:r>
    </w:p>
    <w:p w14:paraId="72C9B8B5" w14:textId="77777777" w:rsidR="0021770C" w:rsidRDefault="004C757B">
      <w:pPr>
        <w:spacing w:beforeLines="50" w:before="156" w:afterLines="50" w:after="156" w:line="340" w:lineRule="exact"/>
        <w:rPr>
          <w:rFonts w:ascii="黑体" w:eastAsia="黑体" w:hAnsi="黑体"/>
          <w:szCs w:val="21"/>
        </w:rPr>
      </w:pPr>
      <w:r>
        <w:rPr>
          <w:rFonts w:ascii="黑体" w:eastAsia="黑体" w:hAnsi="黑体" w:hint="eastAsia"/>
          <w:szCs w:val="21"/>
        </w:rPr>
        <w:t>1）标准适用范围</w:t>
      </w:r>
    </w:p>
    <w:p w14:paraId="3FBFF735" w14:textId="098FB66E" w:rsidR="0021770C" w:rsidRDefault="004C757B">
      <w:pPr>
        <w:spacing w:line="340" w:lineRule="exact"/>
        <w:ind w:firstLineChars="200" w:firstLine="420"/>
        <w:rPr>
          <w:rFonts w:ascii="Times New Roman" w:hAnsi="Times New Roman" w:cs="Times New Roman"/>
          <w:szCs w:val="21"/>
        </w:rPr>
      </w:pPr>
      <w:r>
        <w:rPr>
          <w:rFonts w:ascii="Times New Roman" w:hAnsi="Times New Roman" w:cs="Times New Roman"/>
          <w:szCs w:val="21"/>
        </w:rPr>
        <w:t>本标准规定了</w:t>
      </w:r>
      <w:r w:rsidR="005F4F6E">
        <w:rPr>
          <w:rFonts w:ascii="Times New Roman" w:hAnsi="Times New Roman" w:cs="Times New Roman" w:hint="eastAsia"/>
          <w:szCs w:val="21"/>
        </w:rPr>
        <w:t>粘结剂喷射</w:t>
      </w:r>
      <w:r>
        <w:rPr>
          <w:rFonts w:ascii="Times New Roman" w:hAnsi="Times New Roman" w:cs="Times New Roman"/>
          <w:szCs w:val="21"/>
        </w:rPr>
        <w:t>铸型用</w:t>
      </w:r>
      <w:r w:rsidR="005F4F6E">
        <w:rPr>
          <w:rFonts w:ascii="Times New Roman" w:hAnsi="Times New Roman" w:cs="Times New Roman" w:hint="eastAsia"/>
          <w:szCs w:val="21"/>
        </w:rPr>
        <w:t>粘结剂喷射</w:t>
      </w:r>
      <w:r>
        <w:rPr>
          <w:rFonts w:ascii="Times New Roman" w:hAnsi="Times New Roman" w:cs="Times New Roman"/>
          <w:szCs w:val="21"/>
        </w:rPr>
        <w:t>铸型用陶瓷砂的术语和定义、分级及牌号、技术要求、试验方法、检验规则以及包装、标志、运输和贮存。</w:t>
      </w:r>
    </w:p>
    <w:p w14:paraId="427B850B" w14:textId="40D3A724" w:rsidR="0021770C" w:rsidRDefault="004C757B">
      <w:pPr>
        <w:autoSpaceDE w:val="0"/>
        <w:autoSpaceDN w:val="0"/>
        <w:adjustRightInd w:val="0"/>
        <w:spacing w:line="340" w:lineRule="exact"/>
        <w:ind w:firstLineChars="200" w:firstLine="420"/>
        <w:jc w:val="left"/>
        <w:rPr>
          <w:rFonts w:ascii="Times New Roman" w:hAnsi="Times New Roman" w:cs="Times New Roman"/>
          <w:szCs w:val="21"/>
        </w:rPr>
      </w:pPr>
      <w:bookmarkStart w:id="0" w:name="_Hlk52003831"/>
      <w:r>
        <w:rPr>
          <w:rFonts w:ascii="Times New Roman" w:hAnsi="Times New Roman" w:cs="Times New Roman"/>
          <w:szCs w:val="21"/>
        </w:rPr>
        <w:t>本标准适用于</w:t>
      </w:r>
      <w:bookmarkStart w:id="1" w:name="_Hlk52028099"/>
      <w:bookmarkEnd w:id="0"/>
      <w:r>
        <w:rPr>
          <w:rFonts w:ascii="Times New Roman" w:hAnsi="Times New Roman" w:cs="Times New Roman"/>
          <w:szCs w:val="21"/>
        </w:rPr>
        <w:t>利用</w:t>
      </w:r>
      <w:r w:rsidR="005F4F6E">
        <w:rPr>
          <w:rFonts w:ascii="Times New Roman" w:hAnsi="Times New Roman" w:cs="Times New Roman"/>
          <w:szCs w:val="21"/>
        </w:rPr>
        <w:t>粘结剂喷射</w:t>
      </w:r>
      <w:r>
        <w:rPr>
          <w:rFonts w:ascii="Times New Roman" w:hAnsi="Times New Roman" w:cs="Times New Roman"/>
          <w:szCs w:val="21"/>
        </w:rPr>
        <w:t>技术生产的铸型用陶瓷砂</w:t>
      </w:r>
      <w:bookmarkEnd w:id="1"/>
      <w:r>
        <w:rPr>
          <w:rFonts w:ascii="Times New Roman" w:hAnsi="Times New Roman" w:cs="Times New Roman"/>
          <w:szCs w:val="21"/>
        </w:rPr>
        <w:t>的生产、使用和验收。</w:t>
      </w:r>
    </w:p>
    <w:p w14:paraId="17ABDA34" w14:textId="77777777" w:rsidR="0021770C" w:rsidRDefault="004C757B">
      <w:pPr>
        <w:spacing w:beforeLines="50" w:before="156" w:afterLines="50" w:after="156" w:line="340" w:lineRule="exact"/>
        <w:rPr>
          <w:rFonts w:ascii="黑体" w:eastAsia="黑体" w:hAnsi="黑体"/>
          <w:szCs w:val="21"/>
        </w:rPr>
      </w:pPr>
      <w:r>
        <w:rPr>
          <w:rFonts w:ascii="黑体" w:eastAsia="黑体" w:hAnsi="黑体" w:hint="eastAsia"/>
          <w:szCs w:val="21"/>
        </w:rPr>
        <w:t>2）标准内容</w:t>
      </w:r>
    </w:p>
    <w:p w14:paraId="36DEC340" w14:textId="77777777" w:rsidR="0021770C" w:rsidRDefault="004C757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本标准分为</w:t>
      </w:r>
      <w:r>
        <w:rPr>
          <w:rFonts w:ascii="Times New Roman" w:hAnsi="Times New Roman" w:cs="Times New Roman"/>
          <w:szCs w:val="21"/>
        </w:rPr>
        <w:t> 8 </w:t>
      </w:r>
      <w:r>
        <w:rPr>
          <w:rFonts w:ascii="Times New Roman" w:hAnsi="Times New Roman" w:cs="Times New Roman" w:hint="eastAsia"/>
          <w:szCs w:val="21"/>
        </w:rPr>
        <w:t>个组成部分，主要内容如下：</w:t>
      </w:r>
    </w:p>
    <w:p w14:paraId="1AF5373C" w14:textId="77777777" w:rsidR="0021770C" w:rsidRDefault="004C757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 xml:space="preserve"> </w:t>
      </w:r>
      <w:r>
        <w:rPr>
          <w:rFonts w:ascii="Times New Roman" w:hAnsi="Times New Roman" w:cs="Times New Roman" w:hint="eastAsia"/>
          <w:szCs w:val="21"/>
        </w:rPr>
        <w:t>范围；</w:t>
      </w:r>
    </w:p>
    <w:p w14:paraId="4C54A920" w14:textId="77777777" w:rsidR="0021770C" w:rsidRDefault="004C757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 xml:space="preserve"> </w:t>
      </w:r>
      <w:r>
        <w:rPr>
          <w:rFonts w:ascii="Times New Roman" w:hAnsi="Times New Roman" w:cs="Times New Roman" w:hint="eastAsia"/>
          <w:szCs w:val="21"/>
        </w:rPr>
        <w:t>规范性引用文件；</w:t>
      </w:r>
    </w:p>
    <w:p w14:paraId="66E91088" w14:textId="77777777" w:rsidR="0021770C" w:rsidRDefault="004C757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 xml:space="preserve"> </w:t>
      </w:r>
      <w:r>
        <w:rPr>
          <w:rFonts w:ascii="Times New Roman" w:hAnsi="Times New Roman" w:cs="Times New Roman" w:hint="eastAsia"/>
          <w:szCs w:val="21"/>
        </w:rPr>
        <w:t>术语和定义；</w:t>
      </w:r>
    </w:p>
    <w:p w14:paraId="162C1E6E" w14:textId="77777777" w:rsidR="0021770C" w:rsidRDefault="004C757B">
      <w:pPr>
        <w:autoSpaceDE w:val="0"/>
        <w:autoSpaceDN w:val="0"/>
        <w:adjustRightInd w:val="0"/>
        <w:spacing w:line="340" w:lineRule="exact"/>
        <w:ind w:firstLineChars="200" w:firstLine="420"/>
        <w:jc w:val="left"/>
        <w:rPr>
          <w:rFonts w:ascii="Times New Roman"/>
          <w:szCs w:val="21"/>
        </w:rPr>
      </w:pPr>
      <w:r>
        <w:rPr>
          <w:rFonts w:ascii="Times New Roman" w:hAnsi="Times New Roman" w:cs="Times New Roman" w:hint="eastAsia"/>
          <w:szCs w:val="21"/>
        </w:rPr>
        <w:t>4</w:t>
      </w:r>
      <w:r>
        <w:rPr>
          <w:rFonts w:ascii="Times New Roman" w:hAnsi="Times New Roman" w:cs="Times New Roman"/>
          <w:szCs w:val="21"/>
        </w:rPr>
        <w:t xml:space="preserve"> </w:t>
      </w:r>
      <w:r>
        <w:rPr>
          <w:rFonts w:ascii="Times New Roman" w:hAnsi="Times New Roman" w:cs="Times New Roman" w:hint="eastAsia"/>
          <w:szCs w:val="21"/>
        </w:rPr>
        <w:t>分级及牌号；</w:t>
      </w:r>
    </w:p>
    <w:p w14:paraId="35982074" w14:textId="77777777" w:rsidR="0021770C" w:rsidRDefault="004C757B">
      <w:pPr>
        <w:pStyle w:val="a0"/>
        <w:numPr>
          <w:ilvl w:val="0"/>
          <w:numId w:val="0"/>
        </w:numPr>
        <w:spacing w:beforeLines="0" w:afterLines="0" w:line="340" w:lineRule="exact"/>
        <w:ind w:leftChars="202" w:left="424"/>
        <w:rPr>
          <w:rFonts w:ascii="宋体" w:eastAsia="宋体" w:hAnsi="宋体"/>
        </w:rPr>
      </w:pPr>
      <w:r>
        <w:rPr>
          <w:rFonts w:hAnsi="黑体" w:hint="eastAsia"/>
        </w:rPr>
        <w:t>4.1</w:t>
      </w:r>
      <w:r>
        <w:rPr>
          <w:rFonts w:ascii="宋体" w:eastAsia="宋体" w:hAnsi="宋体" w:hint="eastAsia"/>
        </w:rPr>
        <w:t>分级</w:t>
      </w:r>
    </w:p>
    <w:p w14:paraId="2821C85A" w14:textId="6A3EE2CD" w:rsidR="0021770C" w:rsidRDefault="004C757B">
      <w:pPr>
        <w:pStyle w:val="a6"/>
        <w:numPr>
          <w:ilvl w:val="0"/>
          <w:numId w:val="0"/>
        </w:numPr>
        <w:tabs>
          <w:tab w:val="clear" w:pos="2160"/>
        </w:tabs>
        <w:spacing w:before="0" w:after="0" w:line="340" w:lineRule="exact"/>
        <w:ind w:leftChars="202" w:left="424"/>
        <w:rPr>
          <w:rFonts w:hAnsi="宋体" w:cs="宋体"/>
          <w:color w:val="000000"/>
        </w:rPr>
      </w:pPr>
      <w:r>
        <w:rPr>
          <w:rFonts w:ascii="黑体" w:eastAsia="黑体" w:hAnsi="黑体" w:hint="eastAsia"/>
        </w:rPr>
        <w:t>4.1.1</w:t>
      </w:r>
      <w:r>
        <w:rPr>
          <w:rFonts w:hAnsi="宋体"/>
        </w:rPr>
        <w:t xml:space="preserve"> </w:t>
      </w:r>
      <w:r w:rsidR="005F4F6E">
        <w:rPr>
          <w:rFonts w:ascii="Times New Roman" w:hint="eastAsia"/>
        </w:rPr>
        <w:t>粘结剂喷射</w:t>
      </w:r>
      <w:r>
        <w:rPr>
          <w:rFonts w:ascii="Times New Roman"/>
        </w:rPr>
        <w:t>铸型用陶瓷砂</w:t>
      </w:r>
      <w:r>
        <w:rPr>
          <w:rFonts w:ascii="Times New Roman"/>
          <w:color w:val="000000"/>
        </w:rPr>
        <w:t>按</w:t>
      </w:r>
      <w:r>
        <w:rPr>
          <w:rFonts w:ascii="Times New Roman"/>
          <w:color w:val="333333"/>
          <w:spacing w:val="8"/>
          <w:shd w:val="clear" w:color="auto" w:fill="FFFFFF"/>
        </w:rPr>
        <w:t>Al</w:t>
      </w:r>
      <w:r>
        <w:rPr>
          <w:rFonts w:ascii="Times New Roman"/>
          <w:color w:val="333333"/>
          <w:spacing w:val="6"/>
          <w:shd w:val="clear" w:color="auto" w:fill="FFFFFF"/>
          <w:vertAlign w:val="subscript"/>
        </w:rPr>
        <w:t>2</w:t>
      </w:r>
      <w:r>
        <w:rPr>
          <w:rFonts w:ascii="Times New Roman"/>
          <w:color w:val="333333"/>
          <w:spacing w:val="8"/>
          <w:shd w:val="clear" w:color="auto" w:fill="FFFFFF"/>
        </w:rPr>
        <w:t>O</w:t>
      </w:r>
      <w:r>
        <w:rPr>
          <w:rFonts w:ascii="Times New Roman"/>
          <w:color w:val="333333"/>
          <w:spacing w:val="6"/>
          <w:shd w:val="clear" w:color="auto" w:fill="FFFFFF"/>
          <w:vertAlign w:val="subscript"/>
        </w:rPr>
        <w:t>3</w:t>
      </w:r>
      <w:r>
        <w:rPr>
          <w:rFonts w:ascii="Times New Roman"/>
          <w:color w:val="000000"/>
        </w:rPr>
        <w:t>含量分级和各级的化学成分见表</w:t>
      </w:r>
      <w:r>
        <w:rPr>
          <w:rFonts w:ascii="Times New Roman"/>
          <w:color w:val="000000"/>
        </w:rPr>
        <w:t>1</w:t>
      </w:r>
      <w:r>
        <w:rPr>
          <w:rFonts w:ascii="Times New Roman"/>
          <w:color w:val="000000"/>
        </w:rPr>
        <w:t>。</w:t>
      </w:r>
    </w:p>
    <w:p w14:paraId="330FDFBD" w14:textId="51213637" w:rsidR="0021770C" w:rsidRDefault="004C757B">
      <w:pPr>
        <w:spacing w:beforeLines="50" w:before="156" w:afterLines="50" w:after="156" w:line="340" w:lineRule="exact"/>
        <w:ind w:leftChars="202" w:left="424"/>
        <w:jc w:val="center"/>
        <w:rPr>
          <w:rFonts w:ascii="黑体" w:eastAsia="黑体" w:hAnsi="黑体"/>
          <w:szCs w:val="21"/>
        </w:rPr>
      </w:pPr>
      <w:r>
        <w:rPr>
          <w:rFonts w:ascii="黑体" w:eastAsia="黑体" w:hAnsi="黑体" w:hint="eastAsia"/>
          <w:szCs w:val="21"/>
        </w:rPr>
        <w:t xml:space="preserve">表1  </w:t>
      </w:r>
      <w:r w:rsidR="005F4F6E">
        <w:rPr>
          <w:rFonts w:ascii="黑体" w:eastAsia="黑体" w:hAnsi="黑体" w:hint="eastAsia"/>
        </w:rPr>
        <w:t>粘结剂喷射</w:t>
      </w:r>
      <w:r>
        <w:rPr>
          <w:rFonts w:ascii="黑体" w:eastAsia="黑体" w:hAnsi="黑体" w:hint="eastAsia"/>
        </w:rPr>
        <w:t>铸型用陶瓷砂</w:t>
      </w:r>
      <w:r>
        <w:rPr>
          <w:rFonts w:ascii="黑体" w:eastAsia="黑体" w:hAnsi="黑体" w:hint="eastAsia"/>
          <w:color w:val="000000"/>
        </w:rPr>
        <w:t>按</w:t>
      </w:r>
      <w:r>
        <w:rPr>
          <w:rFonts w:ascii="黑体" w:eastAsia="黑体" w:hAnsi="黑体" w:hint="eastAsia"/>
          <w:szCs w:val="21"/>
        </w:rPr>
        <w:t>Al</w:t>
      </w:r>
      <w:r>
        <w:rPr>
          <w:rFonts w:ascii="黑体" w:eastAsia="黑体" w:hAnsi="黑体" w:hint="eastAsia"/>
          <w:szCs w:val="21"/>
          <w:vertAlign w:val="subscript"/>
        </w:rPr>
        <w:t>2</w:t>
      </w:r>
      <w:r>
        <w:rPr>
          <w:rFonts w:ascii="黑体" w:eastAsia="黑体" w:hAnsi="黑体" w:hint="eastAsia"/>
          <w:szCs w:val="21"/>
        </w:rPr>
        <w:t>O</w:t>
      </w:r>
      <w:r>
        <w:rPr>
          <w:rFonts w:ascii="黑体" w:eastAsia="黑体" w:hAnsi="黑体" w:hint="eastAsia"/>
          <w:szCs w:val="21"/>
          <w:vertAlign w:val="subscript"/>
        </w:rPr>
        <w:t>3</w:t>
      </w:r>
      <w:r>
        <w:rPr>
          <w:rFonts w:ascii="黑体" w:eastAsia="黑体" w:hAnsi="黑体" w:hint="eastAsia"/>
          <w:szCs w:val="21"/>
        </w:rPr>
        <w:t>含量分级和各级的化学成分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53"/>
        <w:gridCol w:w="1588"/>
        <w:gridCol w:w="1629"/>
        <w:gridCol w:w="1502"/>
        <w:gridCol w:w="1504"/>
        <w:gridCol w:w="1157"/>
      </w:tblGrid>
      <w:tr w:rsidR="004C757B" w:rsidRPr="004C757B" w14:paraId="3AE59633" w14:textId="77777777" w:rsidTr="004C757B">
        <w:trPr>
          <w:cantSplit/>
          <w:trHeight w:val="20"/>
          <w:jc w:val="center"/>
        </w:trPr>
        <w:tc>
          <w:tcPr>
            <w:tcW w:w="513" w:type="pct"/>
            <w:vMerge w:val="restart"/>
            <w:tcBorders>
              <w:top w:val="single" w:sz="6" w:space="0" w:color="auto"/>
              <w:left w:val="single" w:sz="6" w:space="0" w:color="auto"/>
              <w:right w:val="single" w:sz="4" w:space="0" w:color="auto"/>
            </w:tcBorders>
          </w:tcPr>
          <w:p w14:paraId="03073499" w14:textId="77777777" w:rsidR="004C757B" w:rsidRPr="004C757B" w:rsidRDefault="004C757B" w:rsidP="004C757B">
            <w:pPr>
              <w:spacing w:line="480" w:lineRule="auto"/>
              <w:jc w:val="center"/>
              <w:rPr>
                <w:rFonts w:ascii="Times New Roman" w:eastAsia="宋体" w:hAnsi="Times New Roman" w:cs="Times New Roman"/>
                <w:color w:val="000000"/>
                <w:sz w:val="18"/>
                <w:szCs w:val="18"/>
              </w:rPr>
            </w:pPr>
            <w:r w:rsidRPr="004C757B">
              <w:rPr>
                <w:rFonts w:ascii="Times New Roman" w:eastAsia="宋体" w:hAnsi="Times New Roman" w:cs="Times New Roman" w:hint="eastAsia"/>
                <w:color w:val="000000"/>
                <w:sz w:val="18"/>
                <w:szCs w:val="18"/>
              </w:rPr>
              <w:t>类别</w:t>
            </w:r>
          </w:p>
        </w:tc>
        <w:tc>
          <w:tcPr>
            <w:tcW w:w="513" w:type="pct"/>
            <w:vMerge w:val="restart"/>
            <w:tcBorders>
              <w:top w:val="single" w:sz="6" w:space="0" w:color="auto"/>
              <w:left w:val="single" w:sz="6" w:space="0" w:color="auto"/>
              <w:right w:val="single" w:sz="4" w:space="0" w:color="auto"/>
            </w:tcBorders>
            <w:vAlign w:val="center"/>
          </w:tcPr>
          <w:p w14:paraId="46798A61"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分级代号</w:t>
            </w:r>
          </w:p>
        </w:tc>
        <w:tc>
          <w:tcPr>
            <w:tcW w:w="855" w:type="pct"/>
            <w:vMerge w:val="restart"/>
            <w:tcBorders>
              <w:top w:val="single" w:sz="6" w:space="0" w:color="auto"/>
              <w:left w:val="single" w:sz="4" w:space="0" w:color="auto"/>
              <w:right w:val="single" w:sz="4" w:space="0" w:color="auto"/>
            </w:tcBorders>
            <w:vAlign w:val="center"/>
          </w:tcPr>
          <w:p w14:paraId="3FBE78F1" w14:textId="77777777" w:rsidR="004C757B" w:rsidRPr="004C757B" w:rsidRDefault="004C757B" w:rsidP="004C757B">
            <w:pPr>
              <w:spacing w:line="0" w:lineRule="atLeast"/>
              <w:jc w:val="center"/>
              <w:rPr>
                <w:rFonts w:ascii="Times New Roman" w:eastAsia="宋体" w:hAnsi="Times New Roman" w:cs="Times New Roman"/>
                <w:color w:val="000000"/>
                <w:sz w:val="18"/>
                <w:szCs w:val="18"/>
                <w:vertAlign w:val="subscript"/>
              </w:rPr>
            </w:pPr>
            <w:r w:rsidRPr="004C757B">
              <w:rPr>
                <w:rFonts w:ascii="Times New Roman" w:eastAsia="宋体" w:hAnsi="Times New Roman" w:cs="Times New Roman"/>
                <w:color w:val="333333"/>
                <w:spacing w:val="8"/>
                <w:sz w:val="18"/>
                <w:szCs w:val="18"/>
                <w:shd w:val="clear" w:color="auto" w:fill="FFFFFF"/>
              </w:rPr>
              <w:t>Al</w:t>
            </w:r>
            <w:r w:rsidRPr="004C757B">
              <w:rPr>
                <w:rFonts w:ascii="Times New Roman" w:eastAsia="宋体" w:hAnsi="Times New Roman" w:cs="Times New Roman"/>
                <w:color w:val="333333"/>
                <w:spacing w:val="6"/>
                <w:sz w:val="18"/>
                <w:szCs w:val="18"/>
                <w:shd w:val="clear" w:color="auto" w:fill="FFFFFF"/>
                <w:vertAlign w:val="subscript"/>
              </w:rPr>
              <w:t>2</w:t>
            </w:r>
            <w:r w:rsidRPr="004C757B">
              <w:rPr>
                <w:rFonts w:ascii="Times New Roman" w:eastAsia="宋体" w:hAnsi="Times New Roman" w:cs="Times New Roman"/>
                <w:color w:val="333333"/>
                <w:spacing w:val="8"/>
                <w:sz w:val="18"/>
                <w:szCs w:val="18"/>
                <w:shd w:val="clear" w:color="auto" w:fill="FFFFFF"/>
              </w:rPr>
              <w:t>O</w:t>
            </w:r>
            <w:r w:rsidRPr="004C757B">
              <w:rPr>
                <w:rFonts w:ascii="Times New Roman" w:eastAsia="宋体" w:hAnsi="Times New Roman" w:cs="Times New Roman"/>
                <w:color w:val="333333"/>
                <w:spacing w:val="6"/>
                <w:sz w:val="18"/>
                <w:szCs w:val="18"/>
                <w:shd w:val="clear" w:color="auto" w:fill="FFFFFF"/>
                <w:vertAlign w:val="subscript"/>
              </w:rPr>
              <w:t>3</w:t>
            </w:r>
          </w:p>
          <w:p w14:paraId="09328DE5"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（质量分数，</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w:t>
            </w:r>
          </w:p>
        </w:tc>
        <w:tc>
          <w:tcPr>
            <w:tcW w:w="877" w:type="pct"/>
            <w:vMerge w:val="restart"/>
            <w:tcBorders>
              <w:top w:val="single" w:sz="6" w:space="0" w:color="auto"/>
              <w:left w:val="single" w:sz="4" w:space="0" w:color="auto"/>
              <w:right w:val="single" w:sz="4" w:space="0" w:color="auto"/>
            </w:tcBorders>
            <w:vAlign w:val="center"/>
          </w:tcPr>
          <w:p w14:paraId="737A4395" w14:textId="77777777" w:rsidR="004C757B" w:rsidRPr="004C757B" w:rsidRDefault="004C757B" w:rsidP="004C757B">
            <w:pPr>
              <w:spacing w:line="0" w:lineRule="atLeast"/>
              <w:jc w:val="center"/>
              <w:rPr>
                <w:rFonts w:ascii="Times New Roman" w:eastAsia="宋体" w:hAnsi="Times New Roman" w:cs="Times New Roman"/>
                <w:color w:val="333333"/>
                <w:spacing w:val="6"/>
                <w:sz w:val="18"/>
                <w:szCs w:val="18"/>
                <w:shd w:val="clear" w:color="auto" w:fill="FFFFFF"/>
                <w:vertAlign w:val="subscript"/>
              </w:rPr>
            </w:pPr>
            <w:r w:rsidRPr="004C757B">
              <w:rPr>
                <w:rFonts w:ascii="Times New Roman" w:eastAsia="宋体" w:hAnsi="Times New Roman" w:cs="Times New Roman"/>
                <w:color w:val="333333"/>
                <w:spacing w:val="8"/>
                <w:sz w:val="18"/>
                <w:szCs w:val="18"/>
                <w:shd w:val="clear" w:color="auto" w:fill="FFFFFF"/>
              </w:rPr>
              <w:t>SiO</w:t>
            </w:r>
            <w:r w:rsidRPr="004C757B">
              <w:rPr>
                <w:rFonts w:ascii="Times New Roman" w:eastAsia="宋体" w:hAnsi="Times New Roman" w:cs="Times New Roman"/>
                <w:color w:val="333333"/>
                <w:spacing w:val="6"/>
                <w:sz w:val="18"/>
                <w:szCs w:val="18"/>
                <w:shd w:val="clear" w:color="auto" w:fill="FFFFFF"/>
                <w:vertAlign w:val="subscript"/>
              </w:rPr>
              <w:t>2</w:t>
            </w:r>
          </w:p>
          <w:p w14:paraId="347FB09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333333"/>
                <w:spacing w:val="8"/>
                <w:sz w:val="18"/>
                <w:szCs w:val="18"/>
                <w:shd w:val="clear" w:color="auto" w:fill="FFFFFF"/>
              </w:rPr>
              <w:t>（质量分数，</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333333"/>
                <w:spacing w:val="8"/>
                <w:sz w:val="18"/>
                <w:szCs w:val="18"/>
                <w:shd w:val="clear" w:color="auto" w:fill="FFFFFF"/>
              </w:rPr>
              <w:t>）</w:t>
            </w:r>
          </w:p>
        </w:tc>
        <w:tc>
          <w:tcPr>
            <w:tcW w:w="1619" w:type="pct"/>
            <w:gridSpan w:val="2"/>
            <w:tcBorders>
              <w:top w:val="single" w:sz="6" w:space="0" w:color="auto"/>
              <w:left w:val="single" w:sz="4" w:space="0" w:color="auto"/>
              <w:bottom w:val="single" w:sz="2" w:space="0" w:color="auto"/>
              <w:right w:val="single" w:sz="4" w:space="0" w:color="auto"/>
            </w:tcBorders>
            <w:vAlign w:val="center"/>
          </w:tcPr>
          <w:p w14:paraId="21A5E493"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杂质化学成分（质量分数，</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w:t>
            </w:r>
          </w:p>
        </w:tc>
        <w:tc>
          <w:tcPr>
            <w:tcW w:w="623" w:type="pct"/>
            <w:vMerge w:val="restart"/>
            <w:tcBorders>
              <w:top w:val="single" w:sz="6" w:space="0" w:color="auto"/>
              <w:left w:val="single" w:sz="4" w:space="0" w:color="auto"/>
              <w:right w:val="single" w:sz="4" w:space="0" w:color="auto"/>
            </w:tcBorders>
            <w:vAlign w:val="center"/>
          </w:tcPr>
          <w:p w14:paraId="743EA7D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耐火度</w:t>
            </w:r>
          </w:p>
          <w:p w14:paraId="22B95459"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宋体" w:eastAsia="宋体" w:hAnsi="宋体" w:cs="宋体" w:hint="eastAsia"/>
                <w:color w:val="000000"/>
                <w:sz w:val="18"/>
                <w:szCs w:val="18"/>
              </w:rPr>
              <w:t>℃</w:t>
            </w:r>
          </w:p>
        </w:tc>
      </w:tr>
      <w:tr w:rsidR="004C757B" w:rsidRPr="004C757B" w14:paraId="30646114" w14:textId="77777777" w:rsidTr="004C757B">
        <w:trPr>
          <w:cantSplit/>
          <w:trHeight w:val="221"/>
          <w:jc w:val="center"/>
        </w:trPr>
        <w:tc>
          <w:tcPr>
            <w:tcW w:w="513" w:type="pct"/>
            <w:vMerge/>
            <w:tcBorders>
              <w:left w:val="single" w:sz="6" w:space="0" w:color="auto"/>
              <w:right w:val="single" w:sz="4" w:space="0" w:color="auto"/>
            </w:tcBorders>
          </w:tcPr>
          <w:p w14:paraId="14C00164" w14:textId="77777777" w:rsidR="004C757B" w:rsidRPr="004C757B" w:rsidRDefault="004C757B" w:rsidP="004C757B">
            <w:pPr>
              <w:spacing w:line="0" w:lineRule="atLeast"/>
              <w:jc w:val="center"/>
              <w:rPr>
                <w:rFonts w:ascii="Times New Roman" w:eastAsia="宋体" w:hAnsi="Times New Roman" w:cs="Times New Roman"/>
                <w:sz w:val="18"/>
                <w:szCs w:val="18"/>
              </w:rPr>
            </w:pPr>
          </w:p>
        </w:tc>
        <w:tc>
          <w:tcPr>
            <w:tcW w:w="513" w:type="pct"/>
            <w:vMerge/>
            <w:tcBorders>
              <w:left w:val="single" w:sz="6" w:space="0" w:color="auto"/>
              <w:right w:val="single" w:sz="4" w:space="0" w:color="auto"/>
            </w:tcBorders>
            <w:vAlign w:val="center"/>
          </w:tcPr>
          <w:p w14:paraId="25020B28" w14:textId="77777777" w:rsidR="004C757B" w:rsidRPr="004C757B" w:rsidRDefault="004C757B" w:rsidP="004C757B">
            <w:pPr>
              <w:spacing w:line="0" w:lineRule="atLeast"/>
              <w:jc w:val="center"/>
              <w:rPr>
                <w:rFonts w:ascii="Times New Roman" w:eastAsia="宋体" w:hAnsi="Times New Roman" w:cs="Times New Roman"/>
                <w:sz w:val="18"/>
                <w:szCs w:val="18"/>
              </w:rPr>
            </w:pPr>
          </w:p>
        </w:tc>
        <w:tc>
          <w:tcPr>
            <w:tcW w:w="855" w:type="pct"/>
            <w:vMerge/>
            <w:tcBorders>
              <w:left w:val="single" w:sz="4" w:space="0" w:color="auto"/>
              <w:right w:val="single" w:sz="4" w:space="0" w:color="auto"/>
            </w:tcBorders>
            <w:vAlign w:val="center"/>
          </w:tcPr>
          <w:p w14:paraId="5A72CF5A" w14:textId="77777777" w:rsidR="004C757B" w:rsidRPr="004C757B" w:rsidRDefault="004C757B" w:rsidP="004C757B">
            <w:pPr>
              <w:spacing w:line="0" w:lineRule="atLeast"/>
              <w:jc w:val="center"/>
              <w:rPr>
                <w:rFonts w:ascii="Times New Roman" w:eastAsia="宋体" w:hAnsi="Times New Roman" w:cs="Times New Roman"/>
                <w:sz w:val="18"/>
                <w:szCs w:val="18"/>
              </w:rPr>
            </w:pPr>
          </w:p>
        </w:tc>
        <w:tc>
          <w:tcPr>
            <w:tcW w:w="877" w:type="pct"/>
            <w:vMerge/>
            <w:tcBorders>
              <w:left w:val="single" w:sz="4" w:space="0" w:color="auto"/>
              <w:right w:val="single" w:sz="4" w:space="0" w:color="auto"/>
            </w:tcBorders>
            <w:vAlign w:val="center"/>
          </w:tcPr>
          <w:p w14:paraId="01899707" w14:textId="77777777" w:rsidR="004C757B" w:rsidRPr="004C757B" w:rsidRDefault="004C757B" w:rsidP="004C757B">
            <w:pPr>
              <w:spacing w:line="0" w:lineRule="atLeast"/>
              <w:jc w:val="center"/>
              <w:rPr>
                <w:rFonts w:ascii="Times New Roman" w:eastAsia="宋体" w:hAnsi="Times New Roman" w:cs="Times New Roman"/>
                <w:sz w:val="18"/>
                <w:szCs w:val="18"/>
              </w:rPr>
            </w:pPr>
          </w:p>
        </w:tc>
        <w:tc>
          <w:tcPr>
            <w:tcW w:w="809" w:type="pct"/>
            <w:tcBorders>
              <w:top w:val="single" w:sz="6" w:space="0" w:color="auto"/>
              <w:left w:val="single" w:sz="4" w:space="0" w:color="auto"/>
              <w:bottom w:val="single" w:sz="2" w:space="0" w:color="auto"/>
              <w:right w:val="single" w:sz="4" w:space="0" w:color="auto"/>
            </w:tcBorders>
            <w:vAlign w:val="center"/>
          </w:tcPr>
          <w:p w14:paraId="1673872A"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333333"/>
                <w:spacing w:val="8"/>
                <w:sz w:val="18"/>
                <w:szCs w:val="18"/>
                <w:shd w:val="clear" w:color="auto" w:fill="FFFFFF"/>
              </w:rPr>
              <w:t>Fe</w:t>
            </w:r>
            <w:r w:rsidRPr="004C757B">
              <w:rPr>
                <w:rFonts w:ascii="Times New Roman" w:eastAsia="宋体" w:hAnsi="Times New Roman" w:cs="Times New Roman"/>
                <w:color w:val="333333"/>
                <w:spacing w:val="6"/>
                <w:sz w:val="18"/>
                <w:szCs w:val="18"/>
                <w:shd w:val="clear" w:color="auto" w:fill="FFFFFF"/>
                <w:vertAlign w:val="subscript"/>
              </w:rPr>
              <w:t>2</w:t>
            </w:r>
            <w:r w:rsidRPr="004C757B">
              <w:rPr>
                <w:rFonts w:ascii="Times New Roman" w:eastAsia="宋体" w:hAnsi="Times New Roman" w:cs="Times New Roman"/>
                <w:color w:val="333333"/>
                <w:spacing w:val="8"/>
                <w:sz w:val="18"/>
                <w:szCs w:val="18"/>
                <w:shd w:val="clear" w:color="auto" w:fill="FFFFFF"/>
              </w:rPr>
              <w:t>O</w:t>
            </w:r>
            <w:r w:rsidRPr="004C757B">
              <w:rPr>
                <w:rFonts w:ascii="Times New Roman" w:eastAsia="宋体" w:hAnsi="Times New Roman" w:cs="Times New Roman"/>
                <w:color w:val="333333"/>
                <w:spacing w:val="6"/>
                <w:sz w:val="18"/>
                <w:szCs w:val="18"/>
                <w:shd w:val="clear" w:color="auto" w:fill="FFFFFF"/>
                <w:vertAlign w:val="subscript"/>
              </w:rPr>
              <w:t>3</w:t>
            </w:r>
          </w:p>
        </w:tc>
        <w:tc>
          <w:tcPr>
            <w:tcW w:w="810" w:type="pct"/>
            <w:tcBorders>
              <w:top w:val="single" w:sz="6" w:space="0" w:color="auto"/>
              <w:left w:val="single" w:sz="4" w:space="0" w:color="auto"/>
              <w:bottom w:val="single" w:sz="2" w:space="0" w:color="auto"/>
              <w:right w:val="single" w:sz="4" w:space="0" w:color="auto"/>
            </w:tcBorders>
            <w:vAlign w:val="center"/>
          </w:tcPr>
          <w:p w14:paraId="691522C2"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其他杂质</w:t>
            </w:r>
          </w:p>
        </w:tc>
        <w:tc>
          <w:tcPr>
            <w:tcW w:w="623" w:type="pct"/>
            <w:vMerge/>
            <w:tcBorders>
              <w:left w:val="single" w:sz="4" w:space="0" w:color="auto"/>
              <w:right w:val="single" w:sz="4" w:space="0" w:color="auto"/>
            </w:tcBorders>
            <w:vAlign w:val="center"/>
          </w:tcPr>
          <w:p w14:paraId="6AE36346"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p>
        </w:tc>
      </w:tr>
      <w:tr w:rsidR="004C757B" w:rsidRPr="004C757B" w14:paraId="6F1AC1A1" w14:textId="77777777" w:rsidTr="004C757B">
        <w:trPr>
          <w:cantSplit/>
          <w:trHeight w:val="20"/>
          <w:jc w:val="center"/>
        </w:trPr>
        <w:tc>
          <w:tcPr>
            <w:tcW w:w="513" w:type="pct"/>
            <w:vMerge w:val="restart"/>
            <w:tcBorders>
              <w:top w:val="single" w:sz="2" w:space="0" w:color="auto"/>
              <w:left w:val="single" w:sz="6" w:space="0" w:color="auto"/>
              <w:right w:val="single" w:sz="2" w:space="0" w:color="auto"/>
            </w:tcBorders>
          </w:tcPr>
          <w:p w14:paraId="15ECFE6E" w14:textId="77777777" w:rsidR="004C757B" w:rsidRPr="004C757B" w:rsidRDefault="004C757B" w:rsidP="004C757B">
            <w:pPr>
              <w:spacing w:line="0" w:lineRule="atLeast"/>
              <w:jc w:val="center"/>
              <w:rPr>
                <w:rFonts w:ascii="宋体" w:eastAsia="宋体" w:hAnsi="宋体" w:cs="宋体"/>
                <w:color w:val="000000"/>
                <w:sz w:val="18"/>
                <w:szCs w:val="18"/>
              </w:rPr>
            </w:pPr>
          </w:p>
          <w:p w14:paraId="3FE98459" w14:textId="77777777" w:rsidR="004C757B" w:rsidRPr="004C757B" w:rsidRDefault="004C757B" w:rsidP="004C757B">
            <w:pPr>
              <w:spacing w:line="0" w:lineRule="atLeast"/>
              <w:jc w:val="center"/>
              <w:rPr>
                <w:rFonts w:ascii="宋体" w:eastAsia="宋体" w:hAnsi="宋体" w:cs="宋体"/>
                <w:color w:val="000000"/>
                <w:sz w:val="18"/>
                <w:szCs w:val="18"/>
              </w:rPr>
            </w:pPr>
          </w:p>
          <w:p w14:paraId="7C87219F"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原砂</w:t>
            </w:r>
          </w:p>
        </w:tc>
        <w:tc>
          <w:tcPr>
            <w:tcW w:w="513" w:type="pct"/>
            <w:tcBorders>
              <w:top w:val="single" w:sz="2" w:space="0" w:color="auto"/>
              <w:left w:val="single" w:sz="6" w:space="0" w:color="auto"/>
              <w:bottom w:val="single" w:sz="2" w:space="0" w:color="auto"/>
              <w:right w:val="single" w:sz="2" w:space="0" w:color="auto"/>
            </w:tcBorders>
            <w:vAlign w:val="center"/>
          </w:tcPr>
          <w:p w14:paraId="6721C20D"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宋体" w:eastAsia="宋体" w:hAnsi="宋体" w:cs="宋体" w:hint="eastAsia"/>
                <w:color w:val="000000"/>
                <w:sz w:val="18"/>
                <w:szCs w:val="18"/>
              </w:rPr>
              <w:t>Ⅰ</w:t>
            </w:r>
          </w:p>
        </w:tc>
        <w:tc>
          <w:tcPr>
            <w:tcW w:w="855" w:type="pct"/>
            <w:tcBorders>
              <w:top w:val="single" w:sz="2" w:space="0" w:color="auto"/>
              <w:left w:val="single" w:sz="2" w:space="0" w:color="auto"/>
              <w:bottom w:val="single" w:sz="2" w:space="0" w:color="auto"/>
              <w:right w:val="single" w:sz="2" w:space="0" w:color="auto"/>
            </w:tcBorders>
            <w:vAlign w:val="center"/>
          </w:tcPr>
          <w:p w14:paraId="151E5F2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78</w:t>
            </w:r>
          </w:p>
        </w:tc>
        <w:tc>
          <w:tcPr>
            <w:tcW w:w="877" w:type="pct"/>
            <w:tcBorders>
              <w:top w:val="single" w:sz="2" w:space="0" w:color="auto"/>
              <w:left w:val="single" w:sz="2" w:space="0" w:color="auto"/>
              <w:bottom w:val="single" w:sz="2" w:space="0" w:color="auto"/>
              <w:right w:val="single" w:sz="2" w:space="0" w:color="auto"/>
            </w:tcBorders>
            <w:vAlign w:val="center"/>
          </w:tcPr>
          <w:p w14:paraId="4934A991"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12</w:t>
            </w:r>
          </w:p>
        </w:tc>
        <w:tc>
          <w:tcPr>
            <w:tcW w:w="809" w:type="pct"/>
            <w:tcBorders>
              <w:top w:val="single" w:sz="2" w:space="0" w:color="auto"/>
              <w:left w:val="single" w:sz="2" w:space="0" w:color="auto"/>
              <w:bottom w:val="single" w:sz="2" w:space="0" w:color="auto"/>
              <w:right w:val="single" w:sz="2" w:space="0" w:color="auto"/>
            </w:tcBorders>
            <w:vAlign w:val="center"/>
          </w:tcPr>
          <w:p w14:paraId="0459F01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1.0</w:t>
            </w:r>
          </w:p>
        </w:tc>
        <w:tc>
          <w:tcPr>
            <w:tcW w:w="810" w:type="pct"/>
            <w:tcBorders>
              <w:top w:val="single" w:sz="2" w:space="0" w:color="auto"/>
              <w:left w:val="single" w:sz="2" w:space="0" w:color="auto"/>
              <w:bottom w:val="single" w:sz="2" w:space="0" w:color="auto"/>
              <w:right w:val="single" w:sz="2" w:space="0" w:color="auto"/>
            </w:tcBorders>
            <w:vAlign w:val="center"/>
          </w:tcPr>
          <w:p w14:paraId="095BDEEC"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w:t>
            </w:r>
          </w:p>
        </w:tc>
        <w:tc>
          <w:tcPr>
            <w:tcW w:w="623" w:type="pct"/>
            <w:tcBorders>
              <w:top w:val="single" w:sz="2" w:space="0" w:color="auto"/>
              <w:left w:val="single" w:sz="2" w:space="0" w:color="auto"/>
              <w:bottom w:val="single" w:sz="2" w:space="0" w:color="auto"/>
              <w:right w:val="single" w:sz="2" w:space="0" w:color="auto"/>
            </w:tcBorders>
            <w:vAlign w:val="center"/>
          </w:tcPr>
          <w:p w14:paraId="2483CB4B"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1900</w:t>
            </w:r>
          </w:p>
        </w:tc>
      </w:tr>
      <w:tr w:rsidR="004C757B" w:rsidRPr="004C757B" w14:paraId="5C8B1416" w14:textId="77777777" w:rsidTr="004C757B">
        <w:trPr>
          <w:cantSplit/>
          <w:trHeight w:val="20"/>
          <w:jc w:val="center"/>
        </w:trPr>
        <w:tc>
          <w:tcPr>
            <w:tcW w:w="513" w:type="pct"/>
            <w:vMerge/>
            <w:tcBorders>
              <w:left w:val="single" w:sz="6" w:space="0" w:color="auto"/>
              <w:right w:val="single" w:sz="2" w:space="0" w:color="auto"/>
            </w:tcBorders>
          </w:tcPr>
          <w:p w14:paraId="70831EF8"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7147F612"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宋体" w:eastAsia="宋体" w:hAnsi="宋体" w:cs="宋体" w:hint="eastAsia"/>
                <w:color w:val="000000"/>
                <w:sz w:val="18"/>
                <w:szCs w:val="18"/>
              </w:rPr>
              <w:t>Ⅱ</w:t>
            </w:r>
          </w:p>
        </w:tc>
        <w:tc>
          <w:tcPr>
            <w:tcW w:w="855" w:type="pct"/>
            <w:tcBorders>
              <w:top w:val="single" w:sz="2" w:space="0" w:color="auto"/>
              <w:left w:val="single" w:sz="2" w:space="0" w:color="auto"/>
              <w:bottom w:val="single" w:sz="2" w:space="0" w:color="auto"/>
              <w:right w:val="single" w:sz="2" w:space="0" w:color="auto"/>
            </w:tcBorders>
            <w:vAlign w:val="center"/>
          </w:tcPr>
          <w:p w14:paraId="70B7F29E"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75</w:t>
            </w:r>
          </w:p>
        </w:tc>
        <w:tc>
          <w:tcPr>
            <w:tcW w:w="877" w:type="pct"/>
            <w:tcBorders>
              <w:top w:val="single" w:sz="2" w:space="0" w:color="auto"/>
              <w:left w:val="single" w:sz="2" w:space="0" w:color="auto"/>
              <w:bottom w:val="single" w:sz="2" w:space="0" w:color="auto"/>
              <w:right w:val="single" w:sz="2" w:space="0" w:color="auto"/>
            </w:tcBorders>
            <w:vAlign w:val="center"/>
          </w:tcPr>
          <w:p w14:paraId="5BE38EC2"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13</w:t>
            </w:r>
          </w:p>
        </w:tc>
        <w:tc>
          <w:tcPr>
            <w:tcW w:w="809" w:type="pct"/>
            <w:tcBorders>
              <w:top w:val="single" w:sz="2" w:space="0" w:color="auto"/>
              <w:left w:val="single" w:sz="2" w:space="0" w:color="auto"/>
              <w:bottom w:val="single" w:sz="2" w:space="0" w:color="auto"/>
              <w:right w:val="single" w:sz="2" w:space="0" w:color="auto"/>
            </w:tcBorders>
            <w:vAlign w:val="center"/>
          </w:tcPr>
          <w:p w14:paraId="43E88FF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1.9</w:t>
            </w:r>
          </w:p>
        </w:tc>
        <w:tc>
          <w:tcPr>
            <w:tcW w:w="810" w:type="pct"/>
            <w:tcBorders>
              <w:top w:val="single" w:sz="2" w:space="0" w:color="auto"/>
              <w:left w:val="single" w:sz="2" w:space="0" w:color="auto"/>
              <w:bottom w:val="single" w:sz="2" w:space="0" w:color="auto"/>
              <w:right w:val="single" w:sz="2" w:space="0" w:color="auto"/>
            </w:tcBorders>
            <w:vAlign w:val="center"/>
          </w:tcPr>
          <w:p w14:paraId="4BE7578F"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w:t>
            </w:r>
          </w:p>
        </w:tc>
        <w:tc>
          <w:tcPr>
            <w:tcW w:w="623" w:type="pct"/>
            <w:tcBorders>
              <w:top w:val="single" w:sz="2" w:space="0" w:color="auto"/>
              <w:left w:val="single" w:sz="2" w:space="0" w:color="auto"/>
              <w:bottom w:val="single" w:sz="2" w:space="0" w:color="auto"/>
              <w:right w:val="single" w:sz="2" w:space="0" w:color="auto"/>
            </w:tcBorders>
            <w:vAlign w:val="center"/>
          </w:tcPr>
          <w:p w14:paraId="0516F393"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1800</w:t>
            </w:r>
          </w:p>
        </w:tc>
      </w:tr>
      <w:tr w:rsidR="004C757B" w:rsidRPr="004C757B" w14:paraId="780C8C34" w14:textId="77777777" w:rsidTr="004C757B">
        <w:trPr>
          <w:cantSplit/>
          <w:trHeight w:val="20"/>
          <w:jc w:val="center"/>
        </w:trPr>
        <w:tc>
          <w:tcPr>
            <w:tcW w:w="513" w:type="pct"/>
            <w:vMerge/>
            <w:tcBorders>
              <w:left w:val="single" w:sz="6" w:space="0" w:color="auto"/>
              <w:right w:val="single" w:sz="2" w:space="0" w:color="auto"/>
            </w:tcBorders>
          </w:tcPr>
          <w:p w14:paraId="5E8E66FB"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1811A6F8"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宋体" w:eastAsia="宋体" w:hAnsi="宋体" w:cs="宋体" w:hint="eastAsia"/>
                <w:color w:val="000000"/>
                <w:sz w:val="18"/>
                <w:szCs w:val="18"/>
              </w:rPr>
              <w:t>Ⅲ</w:t>
            </w:r>
          </w:p>
        </w:tc>
        <w:tc>
          <w:tcPr>
            <w:tcW w:w="855" w:type="pct"/>
            <w:tcBorders>
              <w:top w:val="single" w:sz="2" w:space="0" w:color="auto"/>
              <w:left w:val="single" w:sz="2" w:space="0" w:color="auto"/>
              <w:bottom w:val="single" w:sz="2" w:space="0" w:color="auto"/>
              <w:right w:val="single" w:sz="2" w:space="0" w:color="auto"/>
            </w:tcBorders>
            <w:vAlign w:val="center"/>
          </w:tcPr>
          <w:p w14:paraId="783F2E4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70</w:t>
            </w:r>
          </w:p>
        </w:tc>
        <w:tc>
          <w:tcPr>
            <w:tcW w:w="877" w:type="pct"/>
            <w:tcBorders>
              <w:top w:val="single" w:sz="2" w:space="0" w:color="auto"/>
              <w:left w:val="single" w:sz="2" w:space="0" w:color="auto"/>
              <w:bottom w:val="single" w:sz="2" w:space="0" w:color="auto"/>
              <w:right w:val="single" w:sz="2" w:space="0" w:color="auto"/>
            </w:tcBorders>
            <w:vAlign w:val="center"/>
          </w:tcPr>
          <w:p w14:paraId="2ADECD0F"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16</w:t>
            </w:r>
          </w:p>
        </w:tc>
        <w:tc>
          <w:tcPr>
            <w:tcW w:w="809" w:type="pct"/>
            <w:tcBorders>
              <w:top w:val="single" w:sz="2" w:space="0" w:color="auto"/>
              <w:left w:val="single" w:sz="2" w:space="0" w:color="auto"/>
              <w:bottom w:val="single" w:sz="2" w:space="0" w:color="auto"/>
              <w:right w:val="single" w:sz="2" w:space="0" w:color="auto"/>
            </w:tcBorders>
            <w:vAlign w:val="center"/>
          </w:tcPr>
          <w:p w14:paraId="406D70B8"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3.0</w:t>
            </w:r>
          </w:p>
        </w:tc>
        <w:tc>
          <w:tcPr>
            <w:tcW w:w="810" w:type="pct"/>
            <w:tcBorders>
              <w:top w:val="single" w:sz="2" w:space="0" w:color="auto"/>
              <w:left w:val="single" w:sz="2" w:space="0" w:color="auto"/>
              <w:bottom w:val="single" w:sz="2" w:space="0" w:color="auto"/>
              <w:right w:val="single" w:sz="2" w:space="0" w:color="auto"/>
            </w:tcBorders>
            <w:vAlign w:val="center"/>
          </w:tcPr>
          <w:p w14:paraId="418A2C7E"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6CD9BBF5"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1700</w:t>
            </w:r>
          </w:p>
        </w:tc>
      </w:tr>
      <w:tr w:rsidR="004C757B" w:rsidRPr="004C757B" w14:paraId="5013F6CD" w14:textId="77777777" w:rsidTr="004C757B">
        <w:trPr>
          <w:cantSplit/>
          <w:trHeight w:val="20"/>
          <w:jc w:val="center"/>
        </w:trPr>
        <w:tc>
          <w:tcPr>
            <w:tcW w:w="513" w:type="pct"/>
            <w:vMerge/>
            <w:tcBorders>
              <w:left w:val="single" w:sz="6" w:space="0" w:color="auto"/>
              <w:right w:val="single" w:sz="2" w:space="0" w:color="auto"/>
            </w:tcBorders>
          </w:tcPr>
          <w:p w14:paraId="146B9DCE"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7F91A580"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宋体" w:eastAsia="宋体" w:hAnsi="宋体" w:cs="宋体" w:hint="eastAsia"/>
                <w:color w:val="000000"/>
                <w:sz w:val="18"/>
                <w:szCs w:val="18"/>
              </w:rPr>
              <w:t>Ⅳ</w:t>
            </w:r>
          </w:p>
        </w:tc>
        <w:tc>
          <w:tcPr>
            <w:tcW w:w="855" w:type="pct"/>
            <w:tcBorders>
              <w:top w:val="single" w:sz="2" w:space="0" w:color="auto"/>
              <w:left w:val="single" w:sz="2" w:space="0" w:color="auto"/>
              <w:bottom w:val="single" w:sz="2" w:space="0" w:color="auto"/>
              <w:right w:val="single" w:sz="2" w:space="0" w:color="auto"/>
            </w:tcBorders>
            <w:vAlign w:val="center"/>
          </w:tcPr>
          <w:p w14:paraId="11870C26"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60</w:t>
            </w:r>
          </w:p>
        </w:tc>
        <w:tc>
          <w:tcPr>
            <w:tcW w:w="877" w:type="pct"/>
            <w:tcBorders>
              <w:top w:val="single" w:sz="2" w:space="0" w:color="auto"/>
              <w:left w:val="single" w:sz="2" w:space="0" w:color="auto"/>
              <w:bottom w:val="single" w:sz="2" w:space="0" w:color="auto"/>
              <w:right w:val="single" w:sz="2" w:space="0" w:color="auto"/>
            </w:tcBorders>
            <w:vAlign w:val="center"/>
          </w:tcPr>
          <w:p w14:paraId="04E9CFF8"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16</w:t>
            </w:r>
          </w:p>
        </w:tc>
        <w:tc>
          <w:tcPr>
            <w:tcW w:w="809" w:type="pct"/>
            <w:tcBorders>
              <w:top w:val="single" w:sz="2" w:space="0" w:color="auto"/>
              <w:left w:val="single" w:sz="2" w:space="0" w:color="auto"/>
              <w:bottom w:val="single" w:sz="2" w:space="0" w:color="auto"/>
              <w:right w:val="single" w:sz="2" w:space="0" w:color="auto"/>
            </w:tcBorders>
            <w:vAlign w:val="center"/>
          </w:tcPr>
          <w:p w14:paraId="18DC1F7C"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3.0</w:t>
            </w:r>
          </w:p>
        </w:tc>
        <w:tc>
          <w:tcPr>
            <w:tcW w:w="810" w:type="pct"/>
            <w:tcBorders>
              <w:top w:val="single" w:sz="2" w:space="0" w:color="auto"/>
              <w:left w:val="single" w:sz="2" w:space="0" w:color="auto"/>
              <w:bottom w:val="single" w:sz="2" w:space="0" w:color="auto"/>
              <w:right w:val="single" w:sz="2" w:space="0" w:color="auto"/>
            </w:tcBorders>
            <w:vAlign w:val="center"/>
          </w:tcPr>
          <w:p w14:paraId="4FB088F9"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4283A9C0"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1600</w:t>
            </w:r>
          </w:p>
        </w:tc>
      </w:tr>
      <w:tr w:rsidR="004C757B" w:rsidRPr="004C757B" w14:paraId="0D3AE498" w14:textId="77777777" w:rsidTr="004C757B">
        <w:trPr>
          <w:cantSplit/>
          <w:trHeight w:val="20"/>
          <w:jc w:val="center"/>
        </w:trPr>
        <w:tc>
          <w:tcPr>
            <w:tcW w:w="513" w:type="pct"/>
            <w:vMerge/>
            <w:tcBorders>
              <w:left w:val="single" w:sz="6" w:space="0" w:color="auto"/>
              <w:right w:val="single" w:sz="2" w:space="0" w:color="auto"/>
            </w:tcBorders>
          </w:tcPr>
          <w:p w14:paraId="28EFFE53"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19FC868E"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宋体" w:eastAsia="宋体" w:hAnsi="宋体" w:cs="宋体" w:hint="eastAsia"/>
                <w:color w:val="000000"/>
                <w:sz w:val="18"/>
                <w:szCs w:val="18"/>
              </w:rPr>
              <w:t>Ⅴ</w:t>
            </w:r>
          </w:p>
        </w:tc>
        <w:tc>
          <w:tcPr>
            <w:tcW w:w="855" w:type="pct"/>
            <w:tcBorders>
              <w:top w:val="single" w:sz="2" w:space="0" w:color="auto"/>
              <w:left w:val="single" w:sz="2" w:space="0" w:color="auto"/>
              <w:bottom w:val="single" w:sz="2" w:space="0" w:color="auto"/>
              <w:right w:val="single" w:sz="2" w:space="0" w:color="auto"/>
            </w:tcBorders>
            <w:vAlign w:val="center"/>
          </w:tcPr>
          <w:p w14:paraId="07C2A53E"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50</w:t>
            </w:r>
          </w:p>
        </w:tc>
        <w:tc>
          <w:tcPr>
            <w:tcW w:w="877" w:type="pct"/>
            <w:tcBorders>
              <w:top w:val="single" w:sz="2" w:space="0" w:color="auto"/>
              <w:left w:val="single" w:sz="2" w:space="0" w:color="auto"/>
              <w:bottom w:val="single" w:sz="2" w:space="0" w:color="auto"/>
              <w:right w:val="single" w:sz="2" w:space="0" w:color="auto"/>
            </w:tcBorders>
            <w:vAlign w:val="center"/>
          </w:tcPr>
          <w:p w14:paraId="514A031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40</w:t>
            </w:r>
          </w:p>
        </w:tc>
        <w:tc>
          <w:tcPr>
            <w:tcW w:w="809" w:type="pct"/>
            <w:tcBorders>
              <w:top w:val="single" w:sz="2" w:space="0" w:color="auto"/>
              <w:left w:val="single" w:sz="2" w:space="0" w:color="auto"/>
              <w:bottom w:val="single" w:sz="2" w:space="0" w:color="auto"/>
              <w:right w:val="single" w:sz="2" w:space="0" w:color="auto"/>
            </w:tcBorders>
            <w:vAlign w:val="center"/>
          </w:tcPr>
          <w:p w14:paraId="1F65020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4.5</w:t>
            </w:r>
          </w:p>
        </w:tc>
        <w:tc>
          <w:tcPr>
            <w:tcW w:w="810" w:type="pct"/>
            <w:tcBorders>
              <w:top w:val="single" w:sz="2" w:space="0" w:color="auto"/>
              <w:left w:val="single" w:sz="2" w:space="0" w:color="auto"/>
              <w:bottom w:val="single" w:sz="2" w:space="0" w:color="auto"/>
              <w:right w:val="single" w:sz="2" w:space="0" w:color="auto"/>
            </w:tcBorders>
            <w:vAlign w:val="center"/>
          </w:tcPr>
          <w:p w14:paraId="010B0E93"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203ADCF2"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1550</w:t>
            </w:r>
          </w:p>
        </w:tc>
      </w:tr>
      <w:tr w:rsidR="004C757B" w:rsidRPr="004C757B" w14:paraId="2A457DD5" w14:textId="77777777" w:rsidTr="004C757B">
        <w:trPr>
          <w:cantSplit/>
          <w:trHeight w:val="20"/>
          <w:jc w:val="center"/>
        </w:trPr>
        <w:tc>
          <w:tcPr>
            <w:tcW w:w="513" w:type="pct"/>
            <w:vMerge/>
            <w:tcBorders>
              <w:left w:val="single" w:sz="6" w:space="0" w:color="auto"/>
              <w:bottom w:val="single" w:sz="2" w:space="0" w:color="auto"/>
              <w:right w:val="single" w:sz="2" w:space="0" w:color="auto"/>
            </w:tcBorders>
          </w:tcPr>
          <w:p w14:paraId="27604E6F"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34ADC4CA"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宋体" w:eastAsia="宋体" w:hAnsi="宋体" w:cs="宋体" w:hint="eastAsia"/>
                <w:color w:val="000000"/>
                <w:sz w:val="18"/>
                <w:szCs w:val="18"/>
              </w:rPr>
              <w:t>Ⅵ</w:t>
            </w:r>
          </w:p>
        </w:tc>
        <w:tc>
          <w:tcPr>
            <w:tcW w:w="855" w:type="pct"/>
            <w:tcBorders>
              <w:top w:val="single" w:sz="2" w:space="0" w:color="auto"/>
              <w:left w:val="single" w:sz="2" w:space="0" w:color="auto"/>
              <w:bottom w:val="single" w:sz="2" w:space="0" w:color="auto"/>
              <w:right w:val="single" w:sz="2" w:space="0" w:color="auto"/>
            </w:tcBorders>
            <w:vAlign w:val="center"/>
          </w:tcPr>
          <w:p w14:paraId="09634E05"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40</w:t>
            </w:r>
          </w:p>
        </w:tc>
        <w:tc>
          <w:tcPr>
            <w:tcW w:w="877" w:type="pct"/>
            <w:tcBorders>
              <w:top w:val="single" w:sz="2" w:space="0" w:color="auto"/>
              <w:left w:val="single" w:sz="2" w:space="0" w:color="auto"/>
              <w:bottom w:val="single" w:sz="2" w:space="0" w:color="auto"/>
              <w:right w:val="single" w:sz="2" w:space="0" w:color="auto"/>
            </w:tcBorders>
            <w:vAlign w:val="center"/>
          </w:tcPr>
          <w:p w14:paraId="41B4BC5E"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50</w:t>
            </w:r>
          </w:p>
        </w:tc>
        <w:tc>
          <w:tcPr>
            <w:tcW w:w="809" w:type="pct"/>
            <w:tcBorders>
              <w:top w:val="single" w:sz="2" w:space="0" w:color="auto"/>
              <w:left w:val="single" w:sz="2" w:space="0" w:color="auto"/>
              <w:bottom w:val="single" w:sz="2" w:space="0" w:color="auto"/>
              <w:right w:val="single" w:sz="2" w:space="0" w:color="auto"/>
            </w:tcBorders>
            <w:vAlign w:val="center"/>
          </w:tcPr>
          <w:p w14:paraId="4DAB3A3A"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4.5</w:t>
            </w:r>
          </w:p>
        </w:tc>
        <w:tc>
          <w:tcPr>
            <w:tcW w:w="810" w:type="pct"/>
            <w:tcBorders>
              <w:top w:val="single" w:sz="2" w:space="0" w:color="auto"/>
              <w:left w:val="single" w:sz="2" w:space="0" w:color="auto"/>
              <w:bottom w:val="single" w:sz="2" w:space="0" w:color="auto"/>
              <w:right w:val="single" w:sz="2" w:space="0" w:color="auto"/>
            </w:tcBorders>
            <w:vAlign w:val="center"/>
          </w:tcPr>
          <w:p w14:paraId="3CE59D96"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4FDB4727"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1500</w:t>
            </w:r>
          </w:p>
        </w:tc>
      </w:tr>
      <w:tr w:rsidR="004C757B" w:rsidRPr="004C757B" w14:paraId="7F3149B9" w14:textId="77777777" w:rsidTr="004C757B">
        <w:trPr>
          <w:cantSplit/>
          <w:trHeight w:val="20"/>
          <w:jc w:val="center"/>
        </w:trPr>
        <w:tc>
          <w:tcPr>
            <w:tcW w:w="513" w:type="pct"/>
            <w:vMerge w:val="restart"/>
            <w:tcBorders>
              <w:top w:val="single" w:sz="2" w:space="0" w:color="auto"/>
              <w:left w:val="single" w:sz="6" w:space="0" w:color="auto"/>
              <w:right w:val="single" w:sz="2" w:space="0" w:color="auto"/>
            </w:tcBorders>
          </w:tcPr>
          <w:p w14:paraId="46F925FA" w14:textId="77777777" w:rsidR="004C757B" w:rsidRPr="004C757B" w:rsidRDefault="004C757B" w:rsidP="004C757B">
            <w:pPr>
              <w:spacing w:line="0" w:lineRule="atLeast"/>
              <w:jc w:val="center"/>
              <w:rPr>
                <w:rFonts w:ascii="宋体" w:eastAsia="宋体" w:hAnsi="宋体" w:cs="宋体"/>
                <w:color w:val="000000"/>
                <w:sz w:val="18"/>
                <w:szCs w:val="18"/>
              </w:rPr>
            </w:pPr>
          </w:p>
          <w:p w14:paraId="5F32BA3D" w14:textId="77777777" w:rsidR="004C757B" w:rsidRPr="004C757B" w:rsidRDefault="004C757B" w:rsidP="004C757B">
            <w:pPr>
              <w:spacing w:line="0" w:lineRule="atLeast"/>
              <w:jc w:val="center"/>
              <w:rPr>
                <w:rFonts w:ascii="宋体" w:eastAsia="宋体" w:hAnsi="宋体" w:cs="宋体"/>
                <w:color w:val="000000"/>
                <w:sz w:val="18"/>
                <w:szCs w:val="18"/>
              </w:rPr>
            </w:pPr>
          </w:p>
          <w:p w14:paraId="381FAEDF"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再生砂</w:t>
            </w:r>
          </w:p>
        </w:tc>
        <w:tc>
          <w:tcPr>
            <w:tcW w:w="513" w:type="pct"/>
            <w:tcBorders>
              <w:top w:val="single" w:sz="2" w:space="0" w:color="auto"/>
              <w:left w:val="single" w:sz="6" w:space="0" w:color="auto"/>
              <w:bottom w:val="single" w:sz="2" w:space="0" w:color="auto"/>
              <w:right w:val="single" w:sz="2" w:space="0" w:color="auto"/>
            </w:tcBorders>
            <w:vAlign w:val="center"/>
          </w:tcPr>
          <w:p w14:paraId="32846C64"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Ⅰ</w:t>
            </w:r>
          </w:p>
        </w:tc>
        <w:tc>
          <w:tcPr>
            <w:tcW w:w="855" w:type="pct"/>
            <w:tcBorders>
              <w:top w:val="single" w:sz="2" w:space="0" w:color="auto"/>
              <w:left w:val="single" w:sz="2" w:space="0" w:color="auto"/>
              <w:bottom w:val="single" w:sz="2" w:space="0" w:color="auto"/>
              <w:right w:val="single" w:sz="2" w:space="0" w:color="auto"/>
            </w:tcBorders>
            <w:vAlign w:val="center"/>
          </w:tcPr>
          <w:p w14:paraId="1D3F07D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78</w:t>
            </w:r>
          </w:p>
        </w:tc>
        <w:tc>
          <w:tcPr>
            <w:tcW w:w="877" w:type="pct"/>
            <w:tcBorders>
              <w:top w:val="single" w:sz="2" w:space="0" w:color="auto"/>
              <w:left w:val="single" w:sz="2" w:space="0" w:color="auto"/>
              <w:bottom w:val="single" w:sz="2" w:space="0" w:color="auto"/>
              <w:right w:val="single" w:sz="2" w:space="0" w:color="auto"/>
            </w:tcBorders>
            <w:vAlign w:val="center"/>
          </w:tcPr>
          <w:p w14:paraId="161C1F25"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12</w:t>
            </w:r>
          </w:p>
        </w:tc>
        <w:tc>
          <w:tcPr>
            <w:tcW w:w="809" w:type="pct"/>
            <w:tcBorders>
              <w:top w:val="single" w:sz="2" w:space="0" w:color="auto"/>
              <w:left w:val="single" w:sz="2" w:space="0" w:color="auto"/>
              <w:bottom w:val="single" w:sz="2" w:space="0" w:color="auto"/>
              <w:right w:val="single" w:sz="2" w:space="0" w:color="auto"/>
            </w:tcBorders>
            <w:vAlign w:val="center"/>
          </w:tcPr>
          <w:p w14:paraId="4FE37AB9"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1.9</w:t>
            </w:r>
          </w:p>
        </w:tc>
        <w:tc>
          <w:tcPr>
            <w:tcW w:w="810" w:type="pct"/>
            <w:tcBorders>
              <w:top w:val="single" w:sz="2" w:space="0" w:color="auto"/>
              <w:left w:val="single" w:sz="2" w:space="0" w:color="auto"/>
              <w:bottom w:val="single" w:sz="2" w:space="0" w:color="auto"/>
              <w:right w:val="single" w:sz="2" w:space="0" w:color="auto"/>
            </w:tcBorders>
            <w:vAlign w:val="center"/>
          </w:tcPr>
          <w:p w14:paraId="64E7F275"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w:t>
            </w:r>
          </w:p>
        </w:tc>
        <w:tc>
          <w:tcPr>
            <w:tcW w:w="623" w:type="pct"/>
            <w:tcBorders>
              <w:top w:val="single" w:sz="2" w:space="0" w:color="auto"/>
              <w:left w:val="single" w:sz="2" w:space="0" w:color="auto"/>
              <w:bottom w:val="single" w:sz="2" w:space="0" w:color="auto"/>
              <w:right w:val="single" w:sz="2" w:space="0" w:color="auto"/>
            </w:tcBorders>
            <w:vAlign w:val="center"/>
          </w:tcPr>
          <w:p w14:paraId="314D57E2"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1850</w:t>
            </w:r>
          </w:p>
        </w:tc>
      </w:tr>
      <w:tr w:rsidR="004C757B" w:rsidRPr="004C757B" w14:paraId="46D9571B" w14:textId="77777777" w:rsidTr="004C757B">
        <w:trPr>
          <w:cantSplit/>
          <w:trHeight w:val="20"/>
          <w:jc w:val="center"/>
        </w:trPr>
        <w:tc>
          <w:tcPr>
            <w:tcW w:w="513" w:type="pct"/>
            <w:vMerge/>
            <w:tcBorders>
              <w:left w:val="single" w:sz="6" w:space="0" w:color="auto"/>
              <w:right w:val="single" w:sz="2" w:space="0" w:color="auto"/>
            </w:tcBorders>
          </w:tcPr>
          <w:p w14:paraId="20E62922"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38C4B89F"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Ⅱ</w:t>
            </w:r>
          </w:p>
        </w:tc>
        <w:tc>
          <w:tcPr>
            <w:tcW w:w="855" w:type="pct"/>
            <w:tcBorders>
              <w:top w:val="single" w:sz="2" w:space="0" w:color="auto"/>
              <w:left w:val="single" w:sz="2" w:space="0" w:color="auto"/>
              <w:bottom w:val="single" w:sz="2" w:space="0" w:color="auto"/>
              <w:right w:val="single" w:sz="2" w:space="0" w:color="auto"/>
            </w:tcBorders>
            <w:vAlign w:val="center"/>
          </w:tcPr>
          <w:p w14:paraId="6DEB793C"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75</w:t>
            </w:r>
          </w:p>
        </w:tc>
        <w:tc>
          <w:tcPr>
            <w:tcW w:w="877" w:type="pct"/>
            <w:tcBorders>
              <w:top w:val="single" w:sz="2" w:space="0" w:color="auto"/>
              <w:left w:val="single" w:sz="2" w:space="0" w:color="auto"/>
              <w:bottom w:val="single" w:sz="2" w:space="0" w:color="auto"/>
              <w:right w:val="single" w:sz="2" w:space="0" w:color="auto"/>
            </w:tcBorders>
            <w:vAlign w:val="center"/>
          </w:tcPr>
          <w:p w14:paraId="7D96EBF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13</w:t>
            </w:r>
          </w:p>
        </w:tc>
        <w:tc>
          <w:tcPr>
            <w:tcW w:w="809" w:type="pct"/>
            <w:tcBorders>
              <w:top w:val="single" w:sz="2" w:space="0" w:color="auto"/>
              <w:left w:val="single" w:sz="2" w:space="0" w:color="auto"/>
              <w:bottom w:val="single" w:sz="2" w:space="0" w:color="auto"/>
              <w:right w:val="single" w:sz="2" w:space="0" w:color="auto"/>
            </w:tcBorders>
            <w:vAlign w:val="center"/>
          </w:tcPr>
          <w:p w14:paraId="21E6E4E8"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3.4</w:t>
            </w:r>
          </w:p>
        </w:tc>
        <w:tc>
          <w:tcPr>
            <w:tcW w:w="810" w:type="pct"/>
            <w:tcBorders>
              <w:top w:val="single" w:sz="2" w:space="0" w:color="auto"/>
              <w:left w:val="single" w:sz="2" w:space="0" w:color="auto"/>
              <w:bottom w:val="single" w:sz="2" w:space="0" w:color="auto"/>
              <w:right w:val="single" w:sz="2" w:space="0" w:color="auto"/>
            </w:tcBorders>
            <w:vAlign w:val="center"/>
          </w:tcPr>
          <w:p w14:paraId="31E85619"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w:t>
            </w:r>
          </w:p>
        </w:tc>
        <w:tc>
          <w:tcPr>
            <w:tcW w:w="623" w:type="pct"/>
            <w:tcBorders>
              <w:top w:val="single" w:sz="2" w:space="0" w:color="auto"/>
              <w:left w:val="single" w:sz="2" w:space="0" w:color="auto"/>
              <w:bottom w:val="single" w:sz="2" w:space="0" w:color="auto"/>
              <w:right w:val="single" w:sz="2" w:space="0" w:color="auto"/>
            </w:tcBorders>
            <w:vAlign w:val="center"/>
          </w:tcPr>
          <w:p w14:paraId="393BD14D"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1750</w:t>
            </w:r>
          </w:p>
        </w:tc>
      </w:tr>
      <w:tr w:rsidR="004C757B" w:rsidRPr="004C757B" w14:paraId="22FDCE76" w14:textId="77777777" w:rsidTr="004C757B">
        <w:trPr>
          <w:cantSplit/>
          <w:trHeight w:val="20"/>
          <w:jc w:val="center"/>
        </w:trPr>
        <w:tc>
          <w:tcPr>
            <w:tcW w:w="513" w:type="pct"/>
            <w:vMerge/>
            <w:tcBorders>
              <w:left w:val="single" w:sz="6" w:space="0" w:color="auto"/>
              <w:right w:val="single" w:sz="2" w:space="0" w:color="auto"/>
            </w:tcBorders>
          </w:tcPr>
          <w:p w14:paraId="1AEF8260"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71694F00"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Ⅲ</w:t>
            </w:r>
          </w:p>
        </w:tc>
        <w:tc>
          <w:tcPr>
            <w:tcW w:w="855" w:type="pct"/>
            <w:tcBorders>
              <w:top w:val="single" w:sz="2" w:space="0" w:color="auto"/>
              <w:left w:val="single" w:sz="2" w:space="0" w:color="auto"/>
              <w:bottom w:val="single" w:sz="2" w:space="0" w:color="auto"/>
              <w:right w:val="single" w:sz="2" w:space="0" w:color="auto"/>
            </w:tcBorders>
            <w:vAlign w:val="center"/>
          </w:tcPr>
          <w:p w14:paraId="7008A0B1"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70</w:t>
            </w:r>
          </w:p>
        </w:tc>
        <w:tc>
          <w:tcPr>
            <w:tcW w:w="877" w:type="pct"/>
            <w:tcBorders>
              <w:top w:val="single" w:sz="2" w:space="0" w:color="auto"/>
              <w:left w:val="single" w:sz="2" w:space="0" w:color="auto"/>
              <w:bottom w:val="single" w:sz="2" w:space="0" w:color="auto"/>
              <w:right w:val="single" w:sz="2" w:space="0" w:color="auto"/>
            </w:tcBorders>
            <w:vAlign w:val="center"/>
          </w:tcPr>
          <w:p w14:paraId="1609A382"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16</w:t>
            </w:r>
          </w:p>
        </w:tc>
        <w:tc>
          <w:tcPr>
            <w:tcW w:w="809" w:type="pct"/>
            <w:tcBorders>
              <w:top w:val="single" w:sz="2" w:space="0" w:color="auto"/>
              <w:left w:val="single" w:sz="2" w:space="0" w:color="auto"/>
              <w:bottom w:val="single" w:sz="2" w:space="0" w:color="auto"/>
              <w:right w:val="single" w:sz="2" w:space="0" w:color="auto"/>
            </w:tcBorders>
            <w:vAlign w:val="center"/>
          </w:tcPr>
          <w:p w14:paraId="0AD279C9"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4.5</w:t>
            </w:r>
          </w:p>
        </w:tc>
        <w:tc>
          <w:tcPr>
            <w:tcW w:w="810" w:type="pct"/>
            <w:tcBorders>
              <w:top w:val="single" w:sz="2" w:space="0" w:color="auto"/>
              <w:left w:val="single" w:sz="2" w:space="0" w:color="auto"/>
              <w:bottom w:val="single" w:sz="2" w:space="0" w:color="auto"/>
              <w:right w:val="single" w:sz="2" w:space="0" w:color="auto"/>
            </w:tcBorders>
            <w:vAlign w:val="center"/>
          </w:tcPr>
          <w:p w14:paraId="4796D967"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011F25E7"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1650</w:t>
            </w:r>
          </w:p>
        </w:tc>
      </w:tr>
      <w:tr w:rsidR="004C757B" w:rsidRPr="004C757B" w14:paraId="1F551C8F" w14:textId="77777777" w:rsidTr="004C757B">
        <w:trPr>
          <w:cantSplit/>
          <w:trHeight w:val="20"/>
          <w:jc w:val="center"/>
        </w:trPr>
        <w:tc>
          <w:tcPr>
            <w:tcW w:w="513" w:type="pct"/>
            <w:vMerge/>
            <w:tcBorders>
              <w:left w:val="single" w:sz="6" w:space="0" w:color="auto"/>
              <w:right w:val="single" w:sz="2" w:space="0" w:color="auto"/>
            </w:tcBorders>
          </w:tcPr>
          <w:p w14:paraId="7DE6398A"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043A6314"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Ⅳ</w:t>
            </w:r>
          </w:p>
        </w:tc>
        <w:tc>
          <w:tcPr>
            <w:tcW w:w="855" w:type="pct"/>
            <w:tcBorders>
              <w:top w:val="single" w:sz="2" w:space="0" w:color="auto"/>
              <w:left w:val="single" w:sz="2" w:space="0" w:color="auto"/>
              <w:bottom w:val="single" w:sz="2" w:space="0" w:color="auto"/>
              <w:right w:val="single" w:sz="2" w:space="0" w:color="auto"/>
            </w:tcBorders>
            <w:vAlign w:val="center"/>
          </w:tcPr>
          <w:p w14:paraId="4EF79C67"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60</w:t>
            </w:r>
          </w:p>
        </w:tc>
        <w:tc>
          <w:tcPr>
            <w:tcW w:w="877" w:type="pct"/>
            <w:tcBorders>
              <w:top w:val="single" w:sz="2" w:space="0" w:color="auto"/>
              <w:left w:val="single" w:sz="2" w:space="0" w:color="auto"/>
              <w:bottom w:val="single" w:sz="2" w:space="0" w:color="auto"/>
              <w:right w:val="single" w:sz="2" w:space="0" w:color="auto"/>
            </w:tcBorders>
            <w:vAlign w:val="center"/>
          </w:tcPr>
          <w:p w14:paraId="0C3806B8"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16</w:t>
            </w:r>
          </w:p>
        </w:tc>
        <w:tc>
          <w:tcPr>
            <w:tcW w:w="809" w:type="pct"/>
            <w:tcBorders>
              <w:top w:val="single" w:sz="2" w:space="0" w:color="auto"/>
              <w:left w:val="single" w:sz="2" w:space="0" w:color="auto"/>
              <w:bottom w:val="single" w:sz="2" w:space="0" w:color="auto"/>
              <w:right w:val="single" w:sz="2" w:space="0" w:color="auto"/>
            </w:tcBorders>
            <w:vAlign w:val="center"/>
          </w:tcPr>
          <w:p w14:paraId="5C66788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4.5</w:t>
            </w:r>
          </w:p>
        </w:tc>
        <w:tc>
          <w:tcPr>
            <w:tcW w:w="810" w:type="pct"/>
            <w:tcBorders>
              <w:top w:val="single" w:sz="2" w:space="0" w:color="auto"/>
              <w:left w:val="single" w:sz="2" w:space="0" w:color="auto"/>
              <w:bottom w:val="single" w:sz="2" w:space="0" w:color="auto"/>
              <w:right w:val="single" w:sz="2" w:space="0" w:color="auto"/>
            </w:tcBorders>
            <w:vAlign w:val="center"/>
          </w:tcPr>
          <w:p w14:paraId="622A3838"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08BB9523"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1550</w:t>
            </w:r>
          </w:p>
        </w:tc>
      </w:tr>
      <w:tr w:rsidR="004C757B" w:rsidRPr="004C757B" w14:paraId="6B22630B" w14:textId="77777777" w:rsidTr="004C757B">
        <w:trPr>
          <w:cantSplit/>
          <w:trHeight w:val="20"/>
          <w:jc w:val="center"/>
        </w:trPr>
        <w:tc>
          <w:tcPr>
            <w:tcW w:w="513" w:type="pct"/>
            <w:vMerge/>
            <w:tcBorders>
              <w:left w:val="single" w:sz="6" w:space="0" w:color="auto"/>
              <w:right w:val="single" w:sz="2" w:space="0" w:color="auto"/>
            </w:tcBorders>
          </w:tcPr>
          <w:p w14:paraId="1F35604F"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5DBC7FAE"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Ⅴ</w:t>
            </w:r>
          </w:p>
        </w:tc>
        <w:tc>
          <w:tcPr>
            <w:tcW w:w="855" w:type="pct"/>
            <w:tcBorders>
              <w:top w:val="single" w:sz="2" w:space="0" w:color="auto"/>
              <w:left w:val="single" w:sz="2" w:space="0" w:color="auto"/>
              <w:bottom w:val="single" w:sz="2" w:space="0" w:color="auto"/>
              <w:right w:val="single" w:sz="2" w:space="0" w:color="auto"/>
            </w:tcBorders>
            <w:vAlign w:val="center"/>
          </w:tcPr>
          <w:p w14:paraId="237B0CE8"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50</w:t>
            </w:r>
          </w:p>
        </w:tc>
        <w:tc>
          <w:tcPr>
            <w:tcW w:w="877" w:type="pct"/>
            <w:tcBorders>
              <w:top w:val="single" w:sz="2" w:space="0" w:color="auto"/>
              <w:left w:val="single" w:sz="2" w:space="0" w:color="auto"/>
              <w:bottom w:val="single" w:sz="2" w:space="0" w:color="auto"/>
              <w:right w:val="single" w:sz="2" w:space="0" w:color="auto"/>
            </w:tcBorders>
            <w:vAlign w:val="center"/>
          </w:tcPr>
          <w:p w14:paraId="42AAD9D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40</w:t>
            </w:r>
          </w:p>
        </w:tc>
        <w:tc>
          <w:tcPr>
            <w:tcW w:w="809" w:type="pct"/>
            <w:tcBorders>
              <w:top w:val="single" w:sz="2" w:space="0" w:color="auto"/>
              <w:left w:val="single" w:sz="2" w:space="0" w:color="auto"/>
              <w:bottom w:val="single" w:sz="2" w:space="0" w:color="auto"/>
              <w:right w:val="single" w:sz="2" w:space="0" w:color="auto"/>
            </w:tcBorders>
            <w:vAlign w:val="center"/>
          </w:tcPr>
          <w:p w14:paraId="2F7360AD"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6.0</w:t>
            </w:r>
          </w:p>
        </w:tc>
        <w:tc>
          <w:tcPr>
            <w:tcW w:w="810" w:type="pct"/>
            <w:tcBorders>
              <w:top w:val="single" w:sz="2" w:space="0" w:color="auto"/>
              <w:left w:val="single" w:sz="2" w:space="0" w:color="auto"/>
              <w:bottom w:val="single" w:sz="2" w:space="0" w:color="auto"/>
              <w:right w:val="single" w:sz="2" w:space="0" w:color="auto"/>
            </w:tcBorders>
            <w:vAlign w:val="center"/>
          </w:tcPr>
          <w:p w14:paraId="78508B56"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44FE4ED0"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1500</w:t>
            </w:r>
          </w:p>
        </w:tc>
      </w:tr>
      <w:tr w:rsidR="004C757B" w:rsidRPr="004C757B" w14:paraId="4DD96651" w14:textId="77777777" w:rsidTr="004C757B">
        <w:trPr>
          <w:cantSplit/>
          <w:trHeight w:val="20"/>
          <w:jc w:val="center"/>
        </w:trPr>
        <w:tc>
          <w:tcPr>
            <w:tcW w:w="513" w:type="pct"/>
            <w:vMerge/>
            <w:tcBorders>
              <w:left w:val="single" w:sz="6" w:space="0" w:color="auto"/>
              <w:bottom w:val="single" w:sz="2" w:space="0" w:color="auto"/>
              <w:right w:val="single" w:sz="2" w:space="0" w:color="auto"/>
            </w:tcBorders>
          </w:tcPr>
          <w:p w14:paraId="213E82E7"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76308C97"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Ⅵ</w:t>
            </w:r>
          </w:p>
        </w:tc>
        <w:tc>
          <w:tcPr>
            <w:tcW w:w="855" w:type="pct"/>
            <w:tcBorders>
              <w:top w:val="single" w:sz="2" w:space="0" w:color="auto"/>
              <w:left w:val="single" w:sz="2" w:space="0" w:color="auto"/>
              <w:bottom w:val="single" w:sz="2" w:space="0" w:color="auto"/>
              <w:right w:val="single" w:sz="2" w:space="0" w:color="auto"/>
            </w:tcBorders>
            <w:vAlign w:val="center"/>
          </w:tcPr>
          <w:p w14:paraId="3F8E714B"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40</w:t>
            </w:r>
          </w:p>
        </w:tc>
        <w:tc>
          <w:tcPr>
            <w:tcW w:w="877" w:type="pct"/>
            <w:tcBorders>
              <w:top w:val="single" w:sz="2" w:space="0" w:color="auto"/>
              <w:left w:val="single" w:sz="2" w:space="0" w:color="auto"/>
              <w:bottom w:val="single" w:sz="2" w:space="0" w:color="auto"/>
              <w:right w:val="single" w:sz="2" w:space="0" w:color="auto"/>
            </w:tcBorders>
            <w:vAlign w:val="center"/>
          </w:tcPr>
          <w:p w14:paraId="569D2E93"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50</w:t>
            </w:r>
          </w:p>
        </w:tc>
        <w:tc>
          <w:tcPr>
            <w:tcW w:w="809" w:type="pct"/>
            <w:tcBorders>
              <w:top w:val="single" w:sz="2" w:space="0" w:color="auto"/>
              <w:left w:val="single" w:sz="2" w:space="0" w:color="auto"/>
              <w:bottom w:val="single" w:sz="2" w:space="0" w:color="auto"/>
              <w:right w:val="single" w:sz="2" w:space="0" w:color="auto"/>
            </w:tcBorders>
            <w:vAlign w:val="center"/>
          </w:tcPr>
          <w:p w14:paraId="67109F8E"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6.0</w:t>
            </w:r>
          </w:p>
        </w:tc>
        <w:tc>
          <w:tcPr>
            <w:tcW w:w="810" w:type="pct"/>
            <w:tcBorders>
              <w:top w:val="single" w:sz="2" w:space="0" w:color="auto"/>
              <w:left w:val="single" w:sz="2" w:space="0" w:color="auto"/>
              <w:bottom w:val="single" w:sz="2" w:space="0" w:color="auto"/>
              <w:right w:val="single" w:sz="2" w:space="0" w:color="auto"/>
            </w:tcBorders>
            <w:vAlign w:val="center"/>
          </w:tcPr>
          <w:p w14:paraId="03C608D8"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5F4DFC6A"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1450</w:t>
            </w:r>
          </w:p>
        </w:tc>
      </w:tr>
    </w:tbl>
    <w:p w14:paraId="28371C46" w14:textId="406568D9" w:rsidR="0021770C" w:rsidRDefault="004C757B">
      <w:pPr>
        <w:pStyle w:val="a6"/>
        <w:numPr>
          <w:ilvl w:val="0"/>
          <w:numId w:val="0"/>
        </w:numPr>
        <w:tabs>
          <w:tab w:val="clear" w:pos="2160"/>
        </w:tabs>
        <w:spacing w:beforeLines="50" w:before="156" w:after="0" w:line="340" w:lineRule="exact"/>
        <w:rPr>
          <w:rFonts w:ascii="Times New Roman"/>
        </w:rPr>
      </w:pPr>
      <w:r>
        <w:rPr>
          <w:rFonts w:hint="eastAsia"/>
        </w:rPr>
        <w:t>4.1.2</w:t>
      </w:r>
      <w:r>
        <w:t xml:space="preserve"> </w:t>
      </w:r>
      <w:r w:rsidR="005F4F6E">
        <w:rPr>
          <w:rFonts w:ascii="Times New Roman" w:hint="eastAsia"/>
        </w:rPr>
        <w:t>粘结剂</w:t>
      </w:r>
      <w:r>
        <w:rPr>
          <w:rFonts w:ascii="Times New Roman"/>
        </w:rPr>
        <w:t>铸型用陶瓷砂按粒度组成分级见表</w:t>
      </w:r>
      <w:r>
        <w:rPr>
          <w:rFonts w:ascii="Times New Roman"/>
        </w:rPr>
        <w:t>2</w:t>
      </w:r>
      <w:r>
        <w:rPr>
          <w:rFonts w:ascii="Times New Roman"/>
        </w:rPr>
        <w:t>。</w:t>
      </w:r>
    </w:p>
    <w:p w14:paraId="65448404" w14:textId="6A2414C8" w:rsidR="0021770C" w:rsidRDefault="004C757B">
      <w:pPr>
        <w:spacing w:beforeLines="50" w:before="156" w:afterLines="50" w:after="156" w:line="340" w:lineRule="exact"/>
        <w:jc w:val="center"/>
        <w:rPr>
          <w:rFonts w:ascii="黑体" w:eastAsia="黑体" w:hAnsi="黑体"/>
          <w:szCs w:val="21"/>
        </w:rPr>
      </w:pPr>
      <w:r>
        <w:rPr>
          <w:rFonts w:ascii="黑体" w:eastAsia="黑体" w:hAnsi="黑体" w:hint="eastAsia"/>
          <w:szCs w:val="21"/>
        </w:rPr>
        <w:t xml:space="preserve">表2 </w:t>
      </w:r>
      <w:r w:rsidR="005F4F6E">
        <w:rPr>
          <w:rFonts w:ascii="黑体" w:eastAsia="黑体" w:hAnsi="黑体" w:hint="eastAsia"/>
        </w:rPr>
        <w:t>粘结剂喷射</w:t>
      </w:r>
      <w:r>
        <w:rPr>
          <w:rFonts w:ascii="黑体" w:eastAsia="黑体" w:hAnsi="黑体" w:hint="eastAsia"/>
        </w:rPr>
        <w:t>铸型用陶瓷砂按</w:t>
      </w:r>
      <w:r>
        <w:rPr>
          <w:rFonts w:ascii="黑体" w:eastAsia="黑体" w:hAnsi="黑体" w:hint="eastAsia"/>
          <w:szCs w:val="21"/>
        </w:rPr>
        <w:t>粒度组成分级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515"/>
        <w:gridCol w:w="809"/>
        <w:gridCol w:w="396"/>
        <w:gridCol w:w="398"/>
        <w:gridCol w:w="398"/>
        <w:gridCol w:w="400"/>
        <w:gridCol w:w="486"/>
        <w:gridCol w:w="760"/>
        <w:gridCol w:w="825"/>
        <w:gridCol w:w="734"/>
        <w:gridCol w:w="737"/>
        <w:gridCol w:w="737"/>
        <w:gridCol w:w="782"/>
        <w:gridCol w:w="514"/>
      </w:tblGrid>
      <w:tr w:rsidR="004C757B" w:rsidRPr="004C757B" w14:paraId="2063432C" w14:textId="77777777" w:rsidTr="004C757B">
        <w:trPr>
          <w:cantSplit/>
          <w:trHeight w:val="20"/>
          <w:jc w:val="center"/>
        </w:trPr>
        <w:tc>
          <w:tcPr>
            <w:tcW w:w="428" w:type="pct"/>
            <w:vMerge w:val="restart"/>
            <w:tcBorders>
              <w:top w:val="single" w:sz="6" w:space="0" w:color="auto"/>
              <w:left w:val="single" w:sz="6" w:space="0" w:color="auto"/>
              <w:right w:val="single" w:sz="4" w:space="0" w:color="auto"/>
            </w:tcBorders>
          </w:tcPr>
          <w:p w14:paraId="10897E73"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p>
          <w:p w14:paraId="05C4B1F6"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p>
          <w:p w14:paraId="65EBD5F9"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hint="eastAsia"/>
                <w:color w:val="000000"/>
                <w:sz w:val="18"/>
                <w:szCs w:val="18"/>
              </w:rPr>
              <w:t>类别</w:t>
            </w:r>
          </w:p>
        </w:tc>
        <w:tc>
          <w:tcPr>
            <w:tcW w:w="278" w:type="pct"/>
            <w:vMerge w:val="restart"/>
            <w:tcBorders>
              <w:top w:val="single" w:sz="6" w:space="0" w:color="auto"/>
              <w:left w:val="single" w:sz="6" w:space="0" w:color="auto"/>
              <w:right w:val="single" w:sz="4" w:space="0" w:color="auto"/>
            </w:tcBorders>
            <w:vAlign w:val="center"/>
          </w:tcPr>
          <w:p w14:paraId="237CA6B9"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代号</w:t>
            </w:r>
          </w:p>
        </w:tc>
        <w:tc>
          <w:tcPr>
            <w:tcW w:w="436" w:type="pct"/>
            <w:vMerge w:val="restart"/>
            <w:tcBorders>
              <w:top w:val="single" w:sz="6" w:space="0" w:color="auto"/>
              <w:left w:val="single" w:sz="4" w:space="0" w:color="auto"/>
              <w:right w:val="single" w:sz="4" w:space="0" w:color="auto"/>
            </w:tcBorders>
            <w:vAlign w:val="center"/>
          </w:tcPr>
          <w:p w14:paraId="0014C4F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平均</w:t>
            </w:r>
          </w:p>
          <w:p w14:paraId="37D46B87"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细度</w:t>
            </w:r>
          </w:p>
        </w:tc>
        <w:tc>
          <w:tcPr>
            <w:tcW w:w="3580" w:type="pct"/>
            <w:gridSpan w:val="11"/>
            <w:tcBorders>
              <w:top w:val="single" w:sz="6" w:space="0" w:color="auto"/>
              <w:left w:val="single" w:sz="4" w:space="0" w:color="auto"/>
              <w:right w:val="single" w:sz="4" w:space="0" w:color="auto"/>
            </w:tcBorders>
          </w:tcPr>
          <w:p w14:paraId="6B2DFE4C" w14:textId="77777777" w:rsidR="004C757B" w:rsidRPr="004C757B" w:rsidRDefault="004C757B" w:rsidP="004C757B">
            <w:pPr>
              <w:spacing w:line="480" w:lineRule="auto"/>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粒度组成</w:t>
            </w:r>
            <w:r w:rsidRPr="004C757B">
              <w:rPr>
                <w:rFonts w:ascii="Times New Roman" w:eastAsia="宋体" w:hAnsi="Times New Roman" w:cs="Times New Roman"/>
                <w:color w:val="000000"/>
                <w:sz w:val="18"/>
                <w:szCs w:val="18"/>
              </w:rPr>
              <w:t xml:space="preserve"> %</w:t>
            </w:r>
          </w:p>
        </w:tc>
        <w:tc>
          <w:tcPr>
            <w:tcW w:w="277" w:type="pct"/>
            <w:tcBorders>
              <w:top w:val="single" w:sz="6" w:space="0" w:color="auto"/>
              <w:left w:val="single" w:sz="4" w:space="0" w:color="auto"/>
              <w:right w:val="single" w:sz="4" w:space="0" w:color="auto"/>
            </w:tcBorders>
            <w:vAlign w:val="center"/>
          </w:tcPr>
          <w:p w14:paraId="5E81926F"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底盘</w:t>
            </w:r>
          </w:p>
          <w:p w14:paraId="2BDB8AA9"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p>
        </w:tc>
      </w:tr>
      <w:tr w:rsidR="004C757B" w:rsidRPr="004C757B" w14:paraId="151A6A95" w14:textId="77777777" w:rsidTr="004C757B">
        <w:trPr>
          <w:cantSplit/>
          <w:trHeight w:val="20"/>
          <w:jc w:val="center"/>
        </w:trPr>
        <w:tc>
          <w:tcPr>
            <w:tcW w:w="428" w:type="pct"/>
            <w:vMerge/>
            <w:tcBorders>
              <w:left w:val="single" w:sz="6" w:space="0" w:color="auto"/>
              <w:right w:val="single" w:sz="4" w:space="0" w:color="auto"/>
            </w:tcBorders>
          </w:tcPr>
          <w:p w14:paraId="1B14B74B"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p>
        </w:tc>
        <w:tc>
          <w:tcPr>
            <w:tcW w:w="278" w:type="pct"/>
            <w:vMerge/>
            <w:tcBorders>
              <w:left w:val="single" w:sz="6" w:space="0" w:color="auto"/>
              <w:right w:val="single" w:sz="4" w:space="0" w:color="auto"/>
            </w:tcBorders>
            <w:vAlign w:val="center"/>
          </w:tcPr>
          <w:p w14:paraId="04C87697"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p>
        </w:tc>
        <w:tc>
          <w:tcPr>
            <w:tcW w:w="436" w:type="pct"/>
            <w:vMerge/>
            <w:tcBorders>
              <w:left w:val="single" w:sz="4" w:space="0" w:color="auto"/>
              <w:right w:val="single" w:sz="4" w:space="0" w:color="auto"/>
            </w:tcBorders>
            <w:vAlign w:val="center"/>
          </w:tcPr>
          <w:p w14:paraId="197A3721"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p>
        </w:tc>
        <w:tc>
          <w:tcPr>
            <w:tcW w:w="214" w:type="pct"/>
            <w:tcBorders>
              <w:left w:val="single" w:sz="4" w:space="0" w:color="auto"/>
              <w:right w:val="single" w:sz="4" w:space="0" w:color="auto"/>
            </w:tcBorders>
            <w:vAlign w:val="center"/>
          </w:tcPr>
          <w:p w14:paraId="00A1B047"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6</w:t>
            </w:r>
          </w:p>
          <w:p w14:paraId="55F44B9D"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目</w:t>
            </w:r>
          </w:p>
        </w:tc>
        <w:tc>
          <w:tcPr>
            <w:tcW w:w="215" w:type="pct"/>
            <w:tcBorders>
              <w:left w:val="single" w:sz="4" w:space="0" w:color="auto"/>
              <w:right w:val="single" w:sz="4" w:space="0" w:color="auto"/>
            </w:tcBorders>
            <w:vAlign w:val="center"/>
          </w:tcPr>
          <w:p w14:paraId="1805AC3E"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12</w:t>
            </w:r>
          </w:p>
          <w:p w14:paraId="2CAD7C2C"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目</w:t>
            </w:r>
          </w:p>
        </w:tc>
        <w:tc>
          <w:tcPr>
            <w:tcW w:w="215" w:type="pct"/>
            <w:tcBorders>
              <w:top w:val="single" w:sz="4" w:space="0" w:color="auto"/>
              <w:left w:val="single" w:sz="4" w:space="0" w:color="auto"/>
              <w:right w:val="single" w:sz="4" w:space="0" w:color="auto"/>
            </w:tcBorders>
            <w:vAlign w:val="center"/>
          </w:tcPr>
          <w:p w14:paraId="16817FED"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20</w:t>
            </w:r>
          </w:p>
          <w:p w14:paraId="011555B5"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目</w:t>
            </w:r>
          </w:p>
        </w:tc>
        <w:tc>
          <w:tcPr>
            <w:tcW w:w="216" w:type="pct"/>
            <w:tcBorders>
              <w:top w:val="single" w:sz="4" w:space="0" w:color="auto"/>
              <w:left w:val="single" w:sz="4" w:space="0" w:color="auto"/>
              <w:bottom w:val="single" w:sz="2" w:space="0" w:color="auto"/>
              <w:right w:val="single" w:sz="4" w:space="0" w:color="auto"/>
            </w:tcBorders>
            <w:vAlign w:val="center"/>
          </w:tcPr>
          <w:p w14:paraId="2A85B37B"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30</w:t>
            </w:r>
          </w:p>
          <w:p w14:paraId="66434E66"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目</w:t>
            </w:r>
          </w:p>
        </w:tc>
        <w:tc>
          <w:tcPr>
            <w:tcW w:w="254" w:type="pct"/>
            <w:tcBorders>
              <w:top w:val="single" w:sz="4" w:space="0" w:color="auto"/>
              <w:left w:val="single" w:sz="4" w:space="0" w:color="auto"/>
              <w:bottom w:val="single" w:sz="2" w:space="0" w:color="auto"/>
              <w:right w:val="single" w:sz="4" w:space="0" w:color="auto"/>
            </w:tcBorders>
            <w:vAlign w:val="center"/>
          </w:tcPr>
          <w:p w14:paraId="3F2386CB"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40</w:t>
            </w:r>
          </w:p>
          <w:p w14:paraId="50F6F2E9"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目</w:t>
            </w:r>
          </w:p>
        </w:tc>
        <w:tc>
          <w:tcPr>
            <w:tcW w:w="410" w:type="pct"/>
            <w:tcBorders>
              <w:top w:val="single" w:sz="4" w:space="0" w:color="auto"/>
              <w:left w:val="single" w:sz="4" w:space="0" w:color="auto"/>
              <w:bottom w:val="single" w:sz="2" w:space="0" w:color="auto"/>
              <w:right w:val="single" w:sz="4" w:space="0" w:color="auto"/>
            </w:tcBorders>
            <w:vAlign w:val="center"/>
          </w:tcPr>
          <w:p w14:paraId="2CD1B45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50</w:t>
            </w:r>
          </w:p>
          <w:p w14:paraId="03FFD2A3"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目</w:t>
            </w:r>
          </w:p>
        </w:tc>
        <w:tc>
          <w:tcPr>
            <w:tcW w:w="445" w:type="pct"/>
            <w:tcBorders>
              <w:top w:val="single" w:sz="4" w:space="0" w:color="auto"/>
              <w:left w:val="single" w:sz="4" w:space="0" w:color="auto"/>
              <w:bottom w:val="single" w:sz="2" w:space="0" w:color="auto"/>
              <w:right w:val="single" w:sz="4" w:space="0" w:color="auto"/>
            </w:tcBorders>
            <w:vAlign w:val="center"/>
          </w:tcPr>
          <w:p w14:paraId="08405BB5"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70</w:t>
            </w:r>
          </w:p>
          <w:p w14:paraId="280AF3D7"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目</w:t>
            </w:r>
          </w:p>
        </w:tc>
        <w:tc>
          <w:tcPr>
            <w:tcW w:w="396" w:type="pct"/>
            <w:tcBorders>
              <w:top w:val="single" w:sz="4" w:space="0" w:color="auto"/>
              <w:left w:val="single" w:sz="4" w:space="0" w:color="auto"/>
              <w:bottom w:val="single" w:sz="2" w:space="0" w:color="auto"/>
              <w:right w:val="single" w:sz="4" w:space="0" w:color="auto"/>
            </w:tcBorders>
            <w:vAlign w:val="center"/>
          </w:tcPr>
          <w:p w14:paraId="473944B7"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100</w:t>
            </w:r>
          </w:p>
          <w:p w14:paraId="7B0DF080"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目</w:t>
            </w:r>
          </w:p>
        </w:tc>
        <w:tc>
          <w:tcPr>
            <w:tcW w:w="397" w:type="pct"/>
            <w:tcBorders>
              <w:top w:val="single" w:sz="4" w:space="0" w:color="auto"/>
              <w:left w:val="single" w:sz="4" w:space="0" w:color="auto"/>
              <w:bottom w:val="single" w:sz="2" w:space="0" w:color="auto"/>
              <w:right w:val="single" w:sz="4" w:space="0" w:color="auto"/>
            </w:tcBorders>
            <w:vAlign w:val="center"/>
          </w:tcPr>
          <w:p w14:paraId="60D05E67"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140</w:t>
            </w:r>
          </w:p>
          <w:p w14:paraId="34C271A8"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目</w:t>
            </w:r>
          </w:p>
        </w:tc>
        <w:tc>
          <w:tcPr>
            <w:tcW w:w="397" w:type="pct"/>
            <w:tcBorders>
              <w:top w:val="single" w:sz="4" w:space="0" w:color="auto"/>
              <w:left w:val="single" w:sz="4" w:space="0" w:color="auto"/>
              <w:bottom w:val="single" w:sz="2" w:space="0" w:color="auto"/>
              <w:right w:val="single" w:sz="4" w:space="0" w:color="auto"/>
            </w:tcBorders>
            <w:vAlign w:val="center"/>
          </w:tcPr>
          <w:p w14:paraId="228F0483"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200</w:t>
            </w:r>
          </w:p>
          <w:p w14:paraId="63ACDE32"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目</w:t>
            </w:r>
          </w:p>
        </w:tc>
        <w:tc>
          <w:tcPr>
            <w:tcW w:w="420" w:type="pct"/>
            <w:tcBorders>
              <w:top w:val="single" w:sz="4" w:space="0" w:color="auto"/>
              <w:left w:val="single" w:sz="4" w:space="0" w:color="auto"/>
              <w:bottom w:val="single" w:sz="2" w:space="0" w:color="auto"/>
              <w:right w:val="single" w:sz="4" w:space="0" w:color="auto"/>
            </w:tcBorders>
            <w:vAlign w:val="center"/>
          </w:tcPr>
          <w:p w14:paraId="79D4FE60"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270</w:t>
            </w:r>
          </w:p>
          <w:p w14:paraId="7B2F9D63"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目</w:t>
            </w:r>
          </w:p>
        </w:tc>
        <w:tc>
          <w:tcPr>
            <w:tcW w:w="277" w:type="pct"/>
            <w:tcBorders>
              <w:left w:val="single" w:sz="4" w:space="0" w:color="auto"/>
              <w:right w:val="single" w:sz="4" w:space="0" w:color="auto"/>
            </w:tcBorders>
            <w:vAlign w:val="center"/>
          </w:tcPr>
          <w:p w14:paraId="6CB5CA2F" w14:textId="77777777" w:rsidR="004C757B" w:rsidRPr="004C757B" w:rsidRDefault="004C757B" w:rsidP="004C757B">
            <w:pPr>
              <w:spacing w:line="0" w:lineRule="atLeast"/>
              <w:jc w:val="center"/>
              <w:rPr>
                <w:rFonts w:ascii="宋体" w:eastAsia="宋体" w:hAnsi="宋体" w:cs="宋体"/>
                <w:color w:val="000000"/>
                <w:sz w:val="18"/>
                <w:szCs w:val="18"/>
              </w:rPr>
            </w:pPr>
          </w:p>
        </w:tc>
      </w:tr>
      <w:tr w:rsidR="004C757B" w:rsidRPr="004C757B" w14:paraId="1E6C7744" w14:textId="77777777" w:rsidTr="004C757B">
        <w:trPr>
          <w:cantSplit/>
          <w:trHeight w:val="20"/>
          <w:jc w:val="center"/>
        </w:trPr>
        <w:tc>
          <w:tcPr>
            <w:tcW w:w="428" w:type="pct"/>
            <w:vMerge w:val="restart"/>
            <w:tcBorders>
              <w:top w:val="single" w:sz="2" w:space="0" w:color="auto"/>
              <w:left w:val="single" w:sz="6" w:space="0" w:color="auto"/>
              <w:right w:val="single" w:sz="2" w:space="0" w:color="auto"/>
            </w:tcBorders>
          </w:tcPr>
          <w:p w14:paraId="31779332" w14:textId="77777777" w:rsidR="004C757B" w:rsidRPr="004C757B" w:rsidRDefault="004C757B" w:rsidP="004C757B">
            <w:pPr>
              <w:tabs>
                <w:tab w:val="left" w:pos="210"/>
              </w:tabs>
              <w:spacing w:line="720" w:lineRule="auto"/>
              <w:jc w:val="center"/>
              <w:rPr>
                <w:rFonts w:ascii="Times New Roman" w:eastAsia="宋体" w:hAnsi="Times New Roman" w:cs="Times New Roman"/>
                <w:sz w:val="18"/>
                <w:szCs w:val="18"/>
              </w:rPr>
            </w:pPr>
            <w:r w:rsidRPr="004C757B">
              <w:rPr>
                <w:rFonts w:ascii="Times New Roman" w:eastAsia="宋体" w:hAnsi="Times New Roman" w:cs="Times New Roman" w:hint="eastAsia"/>
                <w:sz w:val="18"/>
                <w:szCs w:val="18"/>
              </w:rPr>
              <w:t>原砂</w:t>
            </w:r>
          </w:p>
        </w:tc>
        <w:tc>
          <w:tcPr>
            <w:tcW w:w="278" w:type="pct"/>
            <w:tcBorders>
              <w:top w:val="single" w:sz="2" w:space="0" w:color="auto"/>
              <w:left w:val="single" w:sz="6" w:space="0" w:color="auto"/>
              <w:bottom w:val="single" w:sz="2" w:space="0" w:color="auto"/>
              <w:right w:val="single" w:sz="2" w:space="0" w:color="auto"/>
            </w:tcBorders>
            <w:vAlign w:val="center"/>
          </w:tcPr>
          <w:p w14:paraId="5356C06D"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60</w:t>
            </w:r>
          </w:p>
        </w:tc>
        <w:tc>
          <w:tcPr>
            <w:tcW w:w="436" w:type="pct"/>
            <w:tcBorders>
              <w:top w:val="single" w:sz="2" w:space="0" w:color="auto"/>
              <w:left w:val="single" w:sz="2" w:space="0" w:color="auto"/>
              <w:bottom w:val="single" w:sz="2" w:space="0" w:color="auto"/>
              <w:right w:val="single" w:sz="2" w:space="0" w:color="auto"/>
            </w:tcBorders>
            <w:vAlign w:val="center"/>
          </w:tcPr>
          <w:p w14:paraId="4220F894"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56</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65</w:t>
            </w:r>
          </w:p>
        </w:tc>
        <w:tc>
          <w:tcPr>
            <w:tcW w:w="214" w:type="pct"/>
            <w:tcBorders>
              <w:top w:val="single" w:sz="2" w:space="0" w:color="auto"/>
              <w:left w:val="single" w:sz="2" w:space="0" w:color="auto"/>
              <w:bottom w:val="single" w:sz="2" w:space="0" w:color="auto"/>
              <w:right w:val="single" w:sz="2" w:space="0" w:color="auto"/>
            </w:tcBorders>
            <w:vAlign w:val="center"/>
          </w:tcPr>
          <w:p w14:paraId="05ED1D96"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5" w:type="pct"/>
            <w:tcBorders>
              <w:top w:val="single" w:sz="2" w:space="0" w:color="auto"/>
              <w:left w:val="single" w:sz="2" w:space="0" w:color="auto"/>
              <w:bottom w:val="single" w:sz="2" w:space="0" w:color="auto"/>
              <w:right w:val="single" w:sz="2" w:space="0" w:color="auto"/>
            </w:tcBorders>
            <w:vAlign w:val="center"/>
          </w:tcPr>
          <w:p w14:paraId="7494B278"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5" w:type="pct"/>
            <w:tcBorders>
              <w:top w:val="single" w:sz="2" w:space="0" w:color="auto"/>
              <w:left w:val="single" w:sz="2" w:space="0" w:color="auto"/>
              <w:bottom w:val="single" w:sz="2" w:space="0" w:color="auto"/>
              <w:right w:val="single" w:sz="2" w:space="0" w:color="auto"/>
            </w:tcBorders>
            <w:vAlign w:val="center"/>
          </w:tcPr>
          <w:p w14:paraId="078FA187"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6" w:type="pct"/>
            <w:tcBorders>
              <w:top w:val="single" w:sz="2" w:space="0" w:color="auto"/>
              <w:left w:val="single" w:sz="2" w:space="0" w:color="auto"/>
              <w:bottom w:val="single" w:sz="2" w:space="0" w:color="auto"/>
              <w:right w:val="single" w:sz="2" w:space="0" w:color="auto"/>
            </w:tcBorders>
            <w:vAlign w:val="center"/>
          </w:tcPr>
          <w:p w14:paraId="2C347C4E"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54" w:type="pct"/>
            <w:tcBorders>
              <w:top w:val="single" w:sz="2" w:space="0" w:color="auto"/>
              <w:left w:val="single" w:sz="2" w:space="0" w:color="auto"/>
              <w:bottom w:val="single" w:sz="2" w:space="0" w:color="auto"/>
              <w:right w:val="single" w:sz="2" w:space="0" w:color="auto"/>
            </w:tcBorders>
            <w:vAlign w:val="center"/>
          </w:tcPr>
          <w:p w14:paraId="74918204"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410" w:type="pct"/>
            <w:tcBorders>
              <w:top w:val="single" w:sz="2" w:space="0" w:color="auto"/>
              <w:left w:val="single" w:sz="2" w:space="0" w:color="auto"/>
              <w:bottom w:val="single" w:sz="2" w:space="0" w:color="auto"/>
              <w:right w:val="single" w:sz="2" w:space="0" w:color="auto"/>
            </w:tcBorders>
            <w:vAlign w:val="center"/>
          </w:tcPr>
          <w:p w14:paraId="0D35D0D0"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w:t>
            </w:r>
          </w:p>
        </w:tc>
        <w:tc>
          <w:tcPr>
            <w:tcW w:w="445" w:type="pct"/>
            <w:tcBorders>
              <w:top w:val="single" w:sz="2" w:space="0" w:color="auto"/>
              <w:left w:val="single" w:sz="2" w:space="0" w:color="auto"/>
              <w:bottom w:val="single" w:sz="2" w:space="0" w:color="auto"/>
              <w:right w:val="single" w:sz="2" w:space="0" w:color="auto"/>
            </w:tcBorders>
            <w:vAlign w:val="center"/>
          </w:tcPr>
          <w:p w14:paraId="64986AB1"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30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65</w:t>
            </w:r>
          </w:p>
        </w:tc>
        <w:tc>
          <w:tcPr>
            <w:tcW w:w="396" w:type="pct"/>
            <w:tcBorders>
              <w:top w:val="single" w:sz="2" w:space="0" w:color="auto"/>
              <w:left w:val="single" w:sz="2" w:space="0" w:color="auto"/>
              <w:bottom w:val="single" w:sz="2" w:space="0" w:color="auto"/>
              <w:right w:val="single" w:sz="2" w:space="0" w:color="auto"/>
            </w:tcBorders>
            <w:vAlign w:val="center"/>
          </w:tcPr>
          <w:p w14:paraId="4641EBCE"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30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65</w:t>
            </w:r>
          </w:p>
        </w:tc>
        <w:tc>
          <w:tcPr>
            <w:tcW w:w="397" w:type="pct"/>
            <w:tcBorders>
              <w:top w:val="single" w:sz="2" w:space="0" w:color="auto"/>
              <w:left w:val="single" w:sz="2" w:space="0" w:color="auto"/>
              <w:bottom w:val="single" w:sz="2" w:space="0" w:color="auto"/>
              <w:right w:val="single" w:sz="2" w:space="0" w:color="auto"/>
            </w:tcBorders>
            <w:vAlign w:val="center"/>
          </w:tcPr>
          <w:p w14:paraId="6A002011"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w:t>
            </w:r>
          </w:p>
        </w:tc>
        <w:tc>
          <w:tcPr>
            <w:tcW w:w="397" w:type="pct"/>
            <w:tcBorders>
              <w:top w:val="single" w:sz="2" w:space="0" w:color="auto"/>
              <w:left w:val="single" w:sz="2" w:space="0" w:color="auto"/>
              <w:bottom w:val="single" w:sz="2" w:space="0" w:color="auto"/>
              <w:right w:val="single" w:sz="2" w:space="0" w:color="auto"/>
            </w:tcBorders>
            <w:vAlign w:val="center"/>
          </w:tcPr>
          <w:p w14:paraId="21DB0B0A"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0.2</w:t>
            </w:r>
          </w:p>
        </w:tc>
        <w:tc>
          <w:tcPr>
            <w:tcW w:w="420" w:type="pct"/>
            <w:tcBorders>
              <w:top w:val="single" w:sz="2" w:space="0" w:color="auto"/>
              <w:left w:val="single" w:sz="2" w:space="0" w:color="auto"/>
              <w:bottom w:val="single" w:sz="2" w:space="0" w:color="auto"/>
              <w:right w:val="single" w:sz="2" w:space="0" w:color="auto"/>
            </w:tcBorders>
            <w:vAlign w:val="center"/>
          </w:tcPr>
          <w:p w14:paraId="6B433075"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77" w:type="pct"/>
            <w:tcBorders>
              <w:top w:val="single" w:sz="2" w:space="0" w:color="auto"/>
              <w:left w:val="single" w:sz="2" w:space="0" w:color="auto"/>
              <w:bottom w:val="single" w:sz="2" w:space="0" w:color="auto"/>
              <w:right w:val="single" w:sz="2" w:space="0" w:color="auto"/>
            </w:tcBorders>
            <w:vAlign w:val="center"/>
          </w:tcPr>
          <w:p w14:paraId="0BA6F0B1" w14:textId="77777777" w:rsidR="004C757B" w:rsidRPr="004C757B" w:rsidRDefault="004C757B" w:rsidP="004C757B">
            <w:pPr>
              <w:jc w:val="center"/>
              <w:rPr>
                <w:rFonts w:ascii="宋体" w:eastAsia="宋体" w:hAnsi="宋体" w:cs="Times New Roman"/>
                <w:color w:val="000000"/>
                <w:sz w:val="18"/>
                <w:szCs w:val="18"/>
              </w:rPr>
            </w:pPr>
            <w:r w:rsidRPr="004C757B">
              <w:rPr>
                <w:rFonts w:ascii="Times New Roman" w:eastAsia="宋体" w:hAnsi="Times New Roman" w:cs="Times New Roman"/>
                <w:color w:val="000000"/>
                <w:sz w:val="18"/>
                <w:szCs w:val="18"/>
              </w:rPr>
              <w:t>0</w:t>
            </w:r>
          </w:p>
        </w:tc>
      </w:tr>
      <w:tr w:rsidR="004C757B" w:rsidRPr="004C757B" w14:paraId="60091C50" w14:textId="77777777" w:rsidTr="004C757B">
        <w:trPr>
          <w:cantSplit/>
          <w:trHeight w:val="20"/>
          <w:jc w:val="center"/>
        </w:trPr>
        <w:tc>
          <w:tcPr>
            <w:tcW w:w="428" w:type="pct"/>
            <w:vMerge/>
            <w:tcBorders>
              <w:left w:val="single" w:sz="6" w:space="0" w:color="auto"/>
              <w:right w:val="single" w:sz="2" w:space="0" w:color="auto"/>
            </w:tcBorders>
          </w:tcPr>
          <w:p w14:paraId="422831B0"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p>
        </w:tc>
        <w:tc>
          <w:tcPr>
            <w:tcW w:w="278" w:type="pct"/>
            <w:tcBorders>
              <w:top w:val="single" w:sz="2" w:space="0" w:color="auto"/>
              <w:left w:val="single" w:sz="6" w:space="0" w:color="auto"/>
              <w:bottom w:val="single" w:sz="2" w:space="0" w:color="auto"/>
              <w:right w:val="single" w:sz="2" w:space="0" w:color="auto"/>
            </w:tcBorders>
            <w:vAlign w:val="center"/>
          </w:tcPr>
          <w:p w14:paraId="1B06F971"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78</w:t>
            </w:r>
          </w:p>
        </w:tc>
        <w:tc>
          <w:tcPr>
            <w:tcW w:w="436" w:type="pct"/>
            <w:tcBorders>
              <w:top w:val="single" w:sz="2" w:space="0" w:color="auto"/>
              <w:left w:val="single" w:sz="2" w:space="0" w:color="auto"/>
              <w:bottom w:val="single" w:sz="2" w:space="0" w:color="auto"/>
              <w:right w:val="single" w:sz="2" w:space="0" w:color="auto"/>
            </w:tcBorders>
            <w:vAlign w:val="center"/>
          </w:tcPr>
          <w:p w14:paraId="759C28FB"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73</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82</w:t>
            </w:r>
          </w:p>
        </w:tc>
        <w:tc>
          <w:tcPr>
            <w:tcW w:w="214" w:type="pct"/>
            <w:tcBorders>
              <w:top w:val="single" w:sz="2" w:space="0" w:color="auto"/>
              <w:left w:val="single" w:sz="2" w:space="0" w:color="auto"/>
              <w:bottom w:val="single" w:sz="2" w:space="0" w:color="auto"/>
              <w:right w:val="single" w:sz="2" w:space="0" w:color="auto"/>
            </w:tcBorders>
            <w:vAlign w:val="center"/>
          </w:tcPr>
          <w:p w14:paraId="02DD2996"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5" w:type="pct"/>
            <w:tcBorders>
              <w:top w:val="single" w:sz="2" w:space="0" w:color="auto"/>
              <w:left w:val="single" w:sz="2" w:space="0" w:color="auto"/>
              <w:bottom w:val="single" w:sz="2" w:space="0" w:color="auto"/>
              <w:right w:val="single" w:sz="2" w:space="0" w:color="auto"/>
            </w:tcBorders>
            <w:vAlign w:val="center"/>
          </w:tcPr>
          <w:p w14:paraId="79911177"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5" w:type="pct"/>
            <w:tcBorders>
              <w:top w:val="single" w:sz="2" w:space="0" w:color="auto"/>
              <w:left w:val="single" w:sz="2" w:space="0" w:color="auto"/>
              <w:bottom w:val="single" w:sz="2" w:space="0" w:color="auto"/>
              <w:right w:val="single" w:sz="2" w:space="0" w:color="auto"/>
            </w:tcBorders>
            <w:vAlign w:val="center"/>
          </w:tcPr>
          <w:p w14:paraId="4D58085B"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6" w:type="pct"/>
            <w:tcBorders>
              <w:top w:val="single" w:sz="2" w:space="0" w:color="auto"/>
              <w:left w:val="single" w:sz="2" w:space="0" w:color="auto"/>
              <w:bottom w:val="single" w:sz="2" w:space="0" w:color="auto"/>
              <w:right w:val="single" w:sz="2" w:space="0" w:color="auto"/>
            </w:tcBorders>
            <w:vAlign w:val="center"/>
          </w:tcPr>
          <w:p w14:paraId="45455ADB"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54" w:type="pct"/>
            <w:tcBorders>
              <w:top w:val="single" w:sz="2" w:space="0" w:color="auto"/>
              <w:left w:val="single" w:sz="2" w:space="0" w:color="auto"/>
              <w:bottom w:val="single" w:sz="2" w:space="0" w:color="auto"/>
              <w:right w:val="single" w:sz="2" w:space="0" w:color="auto"/>
            </w:tcBorders>
            <w:vAlign w:val="center"/>
          </w:tcPr>
          <w:p w14:paraId="10BB6E8F"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410" w:type="pct"/>
            <w:tcBorders>
              <w:top w:val="single" w:sz="2" w:space="0" w:color="auto"/>
              <w:left w:val="single" w:sz="2" w:space="0" w:color="auto"/>
              <w:bottom w:val="single" w:sz="2" w:space="0" w:color="auto"/>
              <w:right w:val="single" w:sz="2" w:space="0" w:color="auto"/>
            </w:tcBorders>
            <w:vAlign w:val="center"/>
          </w:tcPr>
          <w:p w14:paraId="018D261D"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w:t>
            </w:r>
          </w:p>
        </w:tc>
        <w:tc>
          <w:tcPr>
            <w:tcW w:w="445" w:type="pct"/>
            <w:tcBorders>
              <w:top w:val="single" w:sz="2" w:space="0" w:color="auto"/>
              <w:left w:val="single" w:sz="2" w:space="0" w:color="auto"/>
              <w:bottom w:val="single" w:sz="2" w:space="0" w:color="auto"/>
              <w:right w:val="single" w:sz="2" w:space="0" w:color="auto"/>
            </w:tcBorders>
            <w:vAlign w:val="center"/>
          </w:tcPr>
          <w:p w14:paraId="1EFBE8ED"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18</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28</w:t>
            </w:r>
          </w:p>
        </w:tc>
        <w:tc>
          <w:tcPr>
            <w:tcW w:w="396" w:type="pct"/>
            <w:tcBorders>
              <w:top w:val="single" w:sz="2" w:space="0" w:color="auto"/>
              <w:left w:val="single" w:sz="2" w:space="0" w:color="auto"/>
              <w:bottom w:val="single" w:sz="2" w:space="0" w:color="auto"/>
              <w:right w:val="single" w:sz="2" w:space="0" w:color="auto"/>
            </w:tcBorders>
            <w:vAlign w:val="center"/>
          </w:tcPr>
          <w:p w14:paraId="41237D07"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30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43</w:t>
            </w:r>
          </w:p>
        </w:tc>
        <w:tc>
          <w:tcPr>
            <w:tcW w:w="397" w:type="pct"/>
            <w:tcBorders>
              <w:top w:val="single" w:sz="2" w:space="0" w:color="auto"/>
              <w:left w:val="single" w:sz="2" w:space="0" w:color="auto"/>
              <w:bottom w:val="single" w:sz="2" w:space="0" w:color="auto"/>
              <w:right w:val="single" w:sz="2" w:space="0" w:color="auto"/>
            </w:tcBorders>
            <w:vAlign w:val="center"/>
          </w:tcPr>
          <w:p w14:paraId="09804BFA"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26</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50</w:t>
            </w:r>
          </w:p>
        </w:tc>
        <w:tc>
          <w:tcPr>
            <w:tcW w:w="397" w:type="pct"/>
            <w:tcBorders>
              <w:top w:val="single" w:sz="2" w:space="0" w:color="auto"/>
              <w:left w:val="single" w:sz="2" w:space="0" w:color="auto"/>
              <w:bottom w:val="single" w:sz="2" w:space="0" w:color="auto"/>
              <w:right w:val="single" w:sz="2" w:space="0" w:color="auto"/>
            </w:tcBorders>
            <w:vAlign w:val="center"/>
          </w:tcPr>
          <w:p w14:paraId="19EF6A1F"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3</w:t>
            </w:r>
          </w:p>
        </w:tc>
        <w:tc>
          <w:tcPr>
            <w:tcW w:w="420" w:type="pct"/>
            <w:tcBorders>
              <w:top w:val="single" w:sz="2" w:space="0" w:color="auto"/>
              <w:left w:val="single" w:sz="2" w:space="0" w:color="auto"/>
              <w:bottom w:val="single" w:sz="2" w:space="0" w:color="auto"/>
              <w:right w:val="single" w:sz="2" w:space="0" w:color="auto"/>
            </w:tcBorders>
            <w:vAlign w:val="center"/>
          </w:tcPr>
          <w:p w14:paraId="10C6F8DD"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0.2</w:t>
            </w:r>
          </w:p>
        </w:tc>
        <w:tc>
          <w:tcPr>
            <w:tcW w:w="277" w:type="pct"/>
            <w:tcBorders>
              <w:top w:val="single" w:sz="2" w:space="0" w:color="auto"/>
              <w:left w:val="single" w:sz="2" w:space="0" w:color="auto"/>
              <w:bottom w:val="single" w:sz="2" w:space="0" w:color="auto"/>
              <w:right w:val="single" w:sz="2" w:space="0" w:color="auto"/>
            </w:tcBorders>
            <w:vAlign w:val="center"/>
          </w:tcPr>
          <w:p w14:paraId="3C45E258" w14:textId="77777777" w:rsidR="004C757B" w:rsidRPr="004C757B" w:rsidRDefault="004C757B" w:rsidP="004C757B">
            <w:pPr>
              <w:spacing w:line="0" w:lineRule="atLeast"/>
              <w:jc w:val="center"/>
              <w:rPr>
                <w:rFonts w:ascii="宋体" w:eastAsia="宋体" w:hAnsi="宋体" w:cs="Times New Roman"/>
                <w:color w:val="000000"/>
                <w:sz w:val="18"/>
                <w:szCs w:val="18"/>
              </w:rPr>
            </w:pPr>
            <w:r w:rsidRPr="004C757B">
              <w:rPr>
                <w:rFonts w:ascii="宋体" w:eastAsia="宋体" w:hAnsi="宋体" w:cs="Times New Roman" w:hint="eastAsia"/>
                <w:color w:val="000000"/>
                <w:sz w:val="18"/>
                <w:szCs w:val="18"/>
              </w:rPr>
              <w:t>≤</w:t>
            </w:r>
            <w:r w:rsidRPr="004C757B">
              <w:rPr>
                <w:rFonts w:ascii="Times New Roman" w:eastAsia="宋体" w:hAnsi="Times New Roman" w:cs="Times New Roman"/>
                <w:color w:val="000000"/>
                <w:sz w:val="18"/>
                <w:szCs w:val="18"/>
              </w:rPr>
              <w:t>0.1</w:t>
            </w:r>
          </w:p>
        </w:tc>
      </w:tr>
      <w:tr w:rsidR="004C757B" w:rsidRPr="004C757B" w14:paraId="67FC14BA" w14:textId="77777777" w:rsidTr="004C757B">
        <w:trPr>
          <w:cantSplit/>
          <w:trHeight w:val="20"/>
          <w:jc w:val="center"/>
        </w:trPr>
        <w:tc>
          <w:tcPr>
            <w:tcW w:w="428" w:type="pct"/>
            <w:vMerge/>
            <w:tcBorders>
              <w:left w:val="single" w:sz="6" w:space="0" w:color="auto"/>
              <w:right w:val="single" w:sz="2" w:space="0" w:color="auto"/>
            </w:tcBorders>
          </w:tcPr>
          <w:p w14:paraId="58901ACD"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p>
        </w:tc>
        <w:tc>
          <w:tcPr>
            <w:tcW w:w="278" w:type="pct"/>
            <w:tcBorders>
              <w:top w:val="single" w:sz="2" w:space="0" w:color="auto"/>
              <w:left w:val="single" w:sz="6" w:space="0" w:color="auto"/>
              <w:bottom w:val="single" w:sz="2" w:space="0" w:color="auto"/>
              <w:right w:val="single" w:sz="2" w:space="0" w:color="auto"/>
            </w:tcBorders>
            <w:vAlign w:val="center"/>
          </w:tcPr>
          <w:p w14:paraId="2B612056"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86</w:t>
            </w:r>
          </w:p>
        </w:tc>
        <w:tc>
          <w:tcPr>
            <w:tcW w:w="436" w:type="pct"/>
            <w:tcBorders>
              <w:top w:val="single" w:sz="2" w:space="0" w:color="auto"/>
              <w:left w:val="single" w:sz="2" w:space="0" w:color="auto"/>
              <w:bottom w:val="single" w:sz="2" w:space="0" w:color="auto"/>
              <w:right w:val="single" w:sz="2" w:space="0" w:color="auto"/>
            </w:tcBorders>
            <w:vAlign w:val="center"/>
          </w:tcPr>
          <w:p w14:paraId="4822525E"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81</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90</w:t>
            </w:r>
          </w:p>
        </w:tc>
        <w:tc>
          <w:tcPr>
            <w:tcW w:w="214" w:type="pct"/>
            <w:tcBorders>
              <w:top w:val="single" w:sz="2" w:space="0" w:color="auto"/>
              <w:left w:val="single" w:sz="2" w:space="0" w:color="auto"/>
              <w:bottom w:val="single" w:sz="2" w:space="0" w:color="auto"/>
              <w:right w:val="single" w:sz="2" w:space="0" w:color="auto"/>
            </w:tcBorders>
            <w:vAlign w:val="center"/>
          </w:tcPr>
          <w:p w14:paraId="67BEB2CB"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5" w:type="pct"/>
            <w:tcBorders>
              <w:top w:val="single" w:sz="2" w:space="0" w:color="auto"/>
              <w:left w:val="single" w:sz="2" w:space="0" w:color="auto"/>
              <w:bottom w:val="single" w:sz="2" w:space="0" w:color="auto"/>
              <w:right w:val="single" w:sz="2" w:space="0" w:color="auto"/>
            </w:tcBorders>
            <w:vAlign w:val="center"/>
          </w:tcPr>
          <w:p w14:paraId="19DDFD00"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5" w:type="pct"/>
            <w:tcBorders>
              <w:top w:val="single" w:sz="2" w:space="0" w:color="auto"/>
              <w:left w:val="single" w:sz="2" w:space="0" w:color="auto"/>
              <w:bottom w:val="single" w:sz="2" w:space="0" w:color="auto"/>
              <w:right w:val="single" w:sz="2" w:space="0" w:color="auto"/>
            </w:tcBorders>
            <w:vAlign w:val="center"/>
          </w:tcPr>
          <w:p w14:paraId="743FA803"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6" w:type="pct"/>
            <w:tcBorders>
              <w:top w:val="single" w:sz="2" w:space="0" w:color="auto"/>
              <w:left w:val="single" w:sz="2" w:space="0" w:color="auto"/>
              <w:bottom w:val="single" w:sz="2" w:space="0" w:color="auto"/>
              <w:right w:val="single" w:sz="2" w:space="0" w:color="auto"/>
            </w:tcBorders>
            <w:vAlign w:val="center"/>
          </w:tcPr>
          <w:p w14:paraId="491D7213"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54" w:type="pct"/>
            <w:tcBorders>
              <w:top w:val="single" w:sz="2" w:space="0" w:color="auto"/>
              <w:left w:val="single" w:sz="2" w:space="0" w:color="auto"/>
              <w:bottom w:val="single" w:sz="2" w:space="0" w:color="auto"/>
              <w:right w:val="single" w:sz="2" w:space="0" w:color="auto"/>
            </w:tcBorders>
            <w:vAlign w:val="center"/>
          </w:tcPr>
          <w:p w14:paraId="09AE2DD4"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410" w:type="pct"/>
            <w:tcBorders>
              <w:top w:val="single" w:sz="2" w:space="0" w:color="auto"/>
              <w:left w:val="single" w:sz="2" w:space="0" w:color="auto"/>
              <w:bottom w:val="single" w:sz="2" w:space="0" w:color="auto"/>
              <w:right w:val="single" w:sz="2" w:space="0" w:color="auto"/>
            </w:tcBorders>
            <w:vAlign w:val="center"/>
          </w:tcPr>
          <w:p w14:paraId="7A20D935"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445" w:type="pct"/>
            <w:tcBorders>
              <w:top w:val="single" w:sz="2" w:space="0" w:color="auto"/>
              <w:left w:val="single" w:sz="2" w:space="0" w:color="auto"/>
              <w:bottom w:val="single" w:sz="2" w:space="0" w:color="auto"/>
              <w:right w:val="single" w:sz="2" w:space="0" w:color="auto"/>
            </w:tcBorders>
            <w:vAlign w:val="center"/>
          </w:tcPr>
          <w:p w14:paraId="5939B320"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w:t>
            </w:r>
          </w:p>
        </w:tc>
        <w:tc>
          <w:tcPr>
            <w:tcW w:w="396" w:type="pct"/>
            <w:tcBorders>
              <w:top w:val="single" w:sz="2" w:space="0" w:color="auto"/>
              <w:left w:val="single" w:sz="2" w:space="0" w:color="auto"/>
              <w:bottom w:val="single" w:sz="2" w:space="0" w:color="auto"/>
              <w:right w:val="single" w:sz="2" w:space="0" w:color="auto"/>
            </w:tcBorders>
            <w:vAlign w:val="center"/>
          </w:tcPr>
          <w:p w14:paraId="1599A99F"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35</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60</w:t>
            </w:r>
          </w:p>
        </w:tc>
        <w:tc>
          <w:tcPr>
            <w:tcW w:w="397" w:type="pct"/>
            <w:tcBorders>
              <w:top w:val="single" w:sz="2" w:space="0" w:color="auto"/>
              <w:left w:val="single" w:sz="2" w:space="0" w:color="auto"/>
              <w:bottom w:val="single" w:sz="2" w:space="0" w:color="auto"/>
              <w:right w:val="single" w:sz="2" w:space="0" w:color="auto"/>
            </w:tcBorders>
            <w:vAlign w:val="center"/>
          </w:tcPr>
          <w:p w14:paraId="430CE7D1"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35</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65</w:t>
            </w:r>
          </w:p>
        </w:tc>
        <w:tc>
          <w:tcPr>
            <w:tcW w:w="397" w:type="pct"/>
            <w:tcBorders>
              <w:top w:val="single" w:sz="2" w:space="0" w:color="auto"/>
              <w:left w:val="single" w:sz="2" w:space="0" w:color="auto"/>
              <w:bottom w:val="single" w:sz="2" w:space="0" w:color="auto"/>
              <w:right w:val="single" w:sz="2" w:space="0" w:color="auto"/>
            </w:tcBorders>
            <w:vAlign w:val="center"/>
          </w:tcPr>
          <w:p w14:paraId="61261976"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w:t>
            </w:r>
          </w:p>
        </w:tc>
        <w:tc>
          <w:tcPr>
            <w:tcW w:w="420" w:type="pct"/>
            <w:tcBorders>
              <w:top w:val="single" w:sz="2" w:space="0" w:color="auto"/>
              <w:left w:val="single" w:sz="2" w:space="0" w:color="auto"/>
              <w:bottom w:val="single" w:sz="2" w:space="0" w:color="auto"/>
              <w:right w:val="single" w:sz="2" w:space="0" w:color="auto"/>
            </w:tcBorders>
            <w:vAlign w:val="center"/>
          </w:tcPr>
          <w:p w14:paraId="0DABAA39"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0.2</w:t>
            </w:r>
          </w:p>
        </w:tc>
        <w:tc>
          <w:tcPr>
            <w:tcW w:w="277" w:type="pct"/>
            <w:tcBorders>
              <w:top w:val="single" w:sz="2" w:space="0" w:color="auto"/>
              <w:left w:val="single" w:sz="2" w:space="0" w:color="auto"/>
              <w:bottom w:val="single" w:sz="2" w:space="0" w:color="auto"/>
              <w:right w:val="single" w:sz="2" w:space="0" w:color="auto"/>
            </w:tcBorders>
            <w:vAlign w:val="center"/>
          </w:tcPr>
          <w:p w14:paraId="0DAE04D5" w14:textId="77777777" w:rsidR="004C757B" w:rsidRPr="004C757B" w:rsidRDefault="004C757B" w:rsidP="004C757B">
            <w:pPr>
              <w:spacing w:line="0" w:lineRule="atLeast"/>
              <w:jc w:val="center"/>
              <w:rPr>
                <w:rFonts w:ascii="宋体" w:eastAsia="宋体" w:hAnsi="宋体" w:cs="Times New Roman"/>
                <w:color w:val="000000"/>
                <w:sz w:val="18"/>
                <w:szCs w:val="18"/>
              </w:rPr>
            </w:pPr>
            <w:r w:rsidRPr="004C757B">
              <w:rPr>
                <w:rFonts w:ascii="宋体" w:eastAsia="宋体" w:hAnsi="宋体" w:cs="Times New Roman" w:hint="eastAsia"/>
                <w:color w:val="000000"/>
                <w:sz w:val="18"/>
                <w:szCs w:val="18"/>
              </w:rPr>
              <w:t>≤</w:t>
            </w:r>
            <w:r w:rsidRPr="004C757B">
              <w:rPr>
                <w:rFonts w:ascii="Times New Roman" w:eastAsia="宋体" w:hAnsi="Times New Roman" w:cs="Times New Roman"/>
                <w:color w:val="000000"/>
                <w:sz w:val="18"/>
                <w:szCs w:val="18"/>
              </w:rPr>
              <w:t>0.1</w:t>
            </w:r>
          </w:p>
        </w:tc>
      </w:tr>
      <w:tr w:rsidR="004C757B" w:rsidRPr="004C757B" w14:paraId="6E7B6740" w14:textId="77777777" w:rsidTr="004C757B">
        <w:trPr>
          <w:cantSplit/>
          <w:trHeight w:val="20"/>
          <w:jc w:val="center"/>
        </w:trPr>
        <w:tc>
          <w:tcPr>
            <w:tcW w:w="428" w:type="pct"/>
            <w:vMerge w:val="restart"/>
            <w:tcBorders>
              <w:left w:val="single" w:sz="6" w:space="0" w:color="auto"/>
              <w:right w:val="single" w:sz="2" w:space="0" w:color="auto"/>
            </w:tcBorders>
          </w:tcPr>
          <w:p w14:paraId="4CB409FF" w14:textId="77777777" w:rsidR="004C757B" w:rsidRPr="004C757B" w:rsidRDefault="004C757B" w:rsidP="004C757B">
            <w:pPr>
              <w:tabs>
                <w:tab w:val="left" w:pos="210"/>
              </w:tabs>
              <w:spacing w:line="1200" w:lineRule="auto"/>
              <w:jc w:val="center"/>
              <w:rPr>
                <w:rFonts w:ascii="Times New Roman" w:eastAsia="宋体" w:hAnsi="Times New Roman" w:cs="Times New Roman"/>
                <w:color w:val="000000"/>
                <w:sz w:val="18"/>
                <w:szCs w:val="18"/>
              </w:rPr>
            </w:pPr>
            <w:r w:rsidRPr="004C757B">
              <w:rPr>
                <w:rFonts w:ascii="Times New Roman" w:eastAsia="宋体" w:hAnsi="Times New Roman" w:cs="Times New Roman" w:hint="eastAsia"/>
                <w:sz w:val="18"/>
                <w:szCs w:val="18"/>
              </w:rPr>
              <w:t>再生砂</w:t>
            </w:r>
          </w:p>
        </w:tc>
        <w:tc>
          <w:tcPr>
            <w:tcW w:w="278" w:type="pct"/>
            <w:tcBorders>
              <w:top w:val="single" w:sz="2" w:space="0" w:color="auto"/>
              <w:left w:val="single" w:sz="6" w:space="0" w:color="auto"/>
              <w:bottom w:val="single" w:sz="2" w:space="0" w:color="auto"/>
              <w:right w:val="single" w:sz="2" w:space="0" w:color="auto"/>
            </w:tcBorders>
            <w:vAlign w:val="center"/>
          </w:tcPr>
          <w:p w14:paraId="31F06117"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60</w:t>
            </w:r>
          </w:p>
        </w:tc>
        <w:tc>
          <w:tcPr>
            <w:tcW w:w="436" w:type="pct"/>
            <w:tcBorders>
              <w:top w:val="single" w:sz="2" w:space="0" w:color="auto"/>
              <w:left w:val="single" w:sz="2" w:space="0" w:color="auto"/>
              <w:bottom w:val="single" w:sz="2" w:space="0" w:color="auto"/>
              <w:right w:val="single" w:sz="2" w:space="0" w:color="auto"/>
            </w:tcBorders>
            <w:vAlign w:val="center"/>
          </w:tcPr>
          <w:p w14:paraId="6DC986F2"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52</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62</w:t>
            </w:r>
          </w:p>
        </w:tc>
        <w:tc>
          <w:tcPr>
            <w:tcW w:w="214" w:type="pct"/>
            <w:tcBorders>
              <w:top w:val="single" w:sz="2" w:space="0" w:color="auto"/>
              <w:left w:val="single" w:sz="2" w:space="0" w:color="auto"/>
              <w:bottom w:val="single" w:sz="2" w:space="0" w:color="auto"/>
              <w:right w:val="single" w:sz="2" w:space="0" w:color="auto"/>
            </w:tcBorders>
            <w:vAlign w:val="center"/>
          </w:tcPr>
          <w:p w14:paraId="674AD8B7"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5" w:type="pct"/>
            <w:tcBorders>
              <w:top w:val="single" w:sz="2" w:space="0" w:color="auto"/>
              <w:left w:val="single" w:sz="2" w:space="0" w:color="auto"/>
              <w:bottom w:val="single" w:sz="2" w:space="0" w:color="auto"/>
              <w:right w:val="single" w:sz="2" w:space="0" w:color="auto"/>
            </w:tcBorders>
            <w:vAlign w:val="center"/>
          </w:tcPr>
          <w:p w14:paraId="3D68C66A"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5" w:type="pct"/>
            <w:tcBorders>
              <w:top w:val="single" w:sz="2" w:space="0" w:color="auto"/>
              <w:left w:val="single" w:sz="2" w:space="0" w:color="auto"/>
              <w:bottom w:val="single" w:sz="2" w:space="0" w:color="auto"/>
              <w:right w:val="single" w:sz="2" w:space="0" w:color="auto"/>
            </w:tcBorders>
            <w:vAlign w:val="center"/>
          </w:tcPr>
          <w:p w14:paraId="7790937E"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6" w:type="pct"/>
            <w:tcBorders>
              <w:top w:val="single" w:sz="2" w:space="0" w:color="auto"/>
              <w:left w:val="single" w:sz="2" w:space="0" w:color="auto"/>
              <w:bottom w:val="single" w:sz="2" w:space="0" w:color="auto"/>
              <w:right w:val="single" w:sz="2" w:space="0" w:color="auto"/>
            </w:tcBorders>
            <w:vAlign w:val="center"/>
          </w:tcPr>
          <w:p w14:paraId="00773174"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54" w:type="pct"/>
            <w:tcBorders>
              <w:top w:val="single" w:sz="2" w:space="0" w:color="auto"/>
              <w:left w:val="single" w:sz="2" w:space="0" w:color="auto"/>
              <w:bottom w:val="single" w:sz="2" w:space="0" w:color="auto"/>
              <w:right w:val="single" w:sz="2" w:space="0" w:color="auto"/>
            </w:tcBorders>
            <w:vAlign w:val="center"/>
          </w:tcPr>
          <w:p w14:paraId="77B0D92C"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w:t>
            </w:r>
          </w:p>
        </w:tc>
        <w:tc>
          <w:tcPr>
            <w:tcW w:w="410" w:type="pct"/>
            <w:tcBorders>
              <w:top w:val="single" w:sz="2" w:space="0" w:color="auto"/>
              <w:left w:val="single" w:sz="2" w:space="0" w:color="auto"/>
              <w:bottom w:val="single" w:sz="2" w:space="0" w:color="auto"/>
              <w:right w:val="single" w:sz="2" w:space="0" w:color="auto"/>
            </w:tcBorders>
            <w:vAlign w:val="center"/>
          </w:tcPr>
          <w:p w14:paraId="5688695E"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2</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14</w:t>
            </w:r>
          </w:p>
        </w:tc>
        <w:tc>
          <w:tcPr>
            <w:tcW w:w="445" w:type="pct"/>
            <w:tcBorders>
              <w:top w:val="single" w:sz="2" w:space="0" w:color="auto"/>
              <w:left w:val="single" w:sz="2" w:space="0" w:color="auto"/>
              <w:bottom w:val="single" w:sz="2" w:space="0" w:color="auto"/>
              <w:right w:val="single" w:sz="2" w:space="0" w:color="auto"/>
            </w:tcBorders>
            <w:vAlign w:val="center"/>
          </w:tcPr>
          <w:p w14:paraId="4A3F0E3E"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30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67</w:t>
            </w:r>
          </w:p>
        </w:tc>
        <w:tc>
          <w:tcPr>
            <w:tcW w:w="396" w:type="pct"/>
            <w:tcBorders>
              <w:top w:val="single" w:sz="2" w:space="0" w:color="auto"/>
              <w:left w:val="single" w:sz="2" w:space="0" w:color="auto"/>
              <w:bottom w:val="single" w:sz="2" w:space="0" w:color="auto"/>
              <w:right w:val="single" w:sz="2" w:space="0" w:color="auto"/>
            </w:tcBorders>
            <w:vAlign w:val="center"/>
          </w:tcPr>
          <w:p w14:paraId="70124B38"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25</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65</w:t>
            </w:r>
          </w:p>
        </w:tc>
        <w:tc>
          <w:tcPr>
            <w:tcW w:w="397" w:type="pct"/>
            <w:tcBorders>
              <w:top w:val="single" w:sz="2" w:space="0" w:color="auto"/>
              <w:left w:val="single" w:sz="2" w:space="0" w:color="auto"/>
              <w:bottom w:val="single" w:sz="2" w:space="0" w:color="auto"/>
              <w:right w:val="single" w:sz="2" w:space="0" w:color="auto"/>
            </w:tcBorders>
            <w:vAlign w:val="center"/>
          </w:tcPr>
          <w:p w14:paraId="08DC965D"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2</w:t>
            </w:r>
          </w:p>
        </w:tc>
        <w:tc>
          <w:tcPr>
            <w:tcW w:w="397" w:type="pct"/>
            <w:tcBorders>
              <w:top w:val="single" w:sz="2" w:space="0" w:color="auto"/>
              <w:left w:val="single" w:sz="2" w:space="0" w:color="auto"/>
              <w:bottom w:val="single" w:sz="2" w:space="0" w:color="auto"/>
              <w:right w:val="single" w:sz="2" w:space="0" w:color="auto"/>
            </w:tcBorders>
            <w:vAlign w:val="center"/>
          </w:tcPr>
          <w:p w14:paraId="11811A5F"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0.2</w:t>
            </w:r>
          </w:p>
        </w:tc>
        <w:tc>
          <w:tcPr>
            <w:tcW w:w="420" w:type="pct"/>
            <w:tcBorders>
              <w:top w:val="single" w:sz="2" w:space="0" w:color="auto"/>
              <w:left w:val="single" w:sz="2" w:space="0" w:color="auto"/>
              <w:bottom w:val="single" w:sz="2" w:space="0" w:color="auto"/>
              <w:right w:val="single" w:sz="2" w:space="0" w:color="auto"/>
            </w:tcBorders>
            <w:vAlign w:val="center"/>
          </w:tcPr>
          <w:p w14:paraId="20DD64E9"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77" w:type="pct"/>
            <w:tcBorders>
              <w:top w:val="single" w:sz="2" w:space="0" w:color="auto"/>
              <w:left w:val="single" w:sz="2" w:space="0" w:color="auto"/>
              <w:bottom w:val="single" w:sz="2" w:space="0" w:color="auto"/>
              <w:right w:val="single" w:sz="2" w:space="0" w:color="auto"/>
            </w:tcBorders>
            <w:vAlign w:val="center"/>
          </w:tcPr>
          <w:p w14:paraId="68751389" w14:textId="77777777" w:rsidR="004C757B" w:rsidRPr="004C757B" w:rsidRDefault="004C757B" w:rsidP="004C757B">
            <w:pPr>
              <w:spacing w:line="0" w:lineRule="atLeast"/>
              <w:jc w:val="center"/>
              <w:rPr>
                <w:rFonts w:ascii="宋体" w:eastAsia="宋体" w:hAnsi="宋体" w:cs="Times New Roman"/>
                <w:color w:val="000000"/>
                <w:sz w:val="18"/>
                <w:szCs w:val="18"/>
              </w:rPr>
            </w:pPr>
            <w:r w:rsidRPr="004C757B">
              <w:rPr>
                <w:rFonts w:ascii="Times New Roman" w:eastAsia="宋体" w:hAnsi="Times New Roman" w:cs="Times New Roman"/>
                <w:color w:val="000000"/>
                <w:sz w:val="18"/>
                <w:szCs w:val="18"/>
              </w:rPr>
              <w:t>0</w:t>
            </w:r>
          </w:p>
        </w:tc>
      </w:tr>
      <w:tr w:rsidR="004C757B" w:rsidRPr="004C757B" w14:paraId="73CCF492" w14:textId="77777777" w:rsidTr="004C757B">
        <w:trPr>
          <w:cantSplit/>
          <w:trHeight w:val="20"/>
          <w:jc w:val="center"/>
        </w:trPr>
        <w:tc>
          <w:tcPr>
            <w:tcW w:w="428" w:type="pct"/>
            <w:vMerge/>
            <w:tcBorders>
              <w:left w:val="single" w:sz="6" w:space="0" w:color="auto"/>
              <w:right w:val="single" w:sz="2" w:space="0" w:color="auto"/>
            </w:tcBorders>
          </w:tcPr>
          <w:p w14:paraId="0F35057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p>
        </w:tc>
        <w:tc>
          <w:tcPr>
            <w:tcW w:w="278" w:type="pct"/>
            <w:tcBorders>
              <w:top w:val="single" w:sz="2" w:space="0" w:color="auto"/>
              <w:left w:val="single" w:sz="6" w:space="0" w:color="auto"/>
              <w:bottom w:val="single" w:sz="2" w:space="0" w:color="auto"/>
              <w:right w:val="single" w:sz="2" w:space="0" w:color="auto"/>
            </w:tcBorders>
            <w:vAlign w:val="center"/>
          </w:tcPr>
          <w:p w14:paraId="001EE8B8"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78</w:t>
            </w:r>
          </w:p>
        </w:tc>
        <w:tc>
          <w:tcPr>
            <w:tcW w:w="436" w:type="pct"/>
            <w:tcBorders>
              <w:top w:val="single" w:sz="2" w:space="0" w:color="auto"/>
              <w:left w:val="single" w:sz="2" w:space="0" w:color="auto"/>
              <w:bottom w:val="single" w:sz="2" w:space="0" w:color="auto"/>
              <w:right w:val="single" w:sz="2" w:space="0" w:color="auto"/>
            </w:tcBorders>
            <w:vAlign w:val="center"/>
          </w:tcPr>
          <w:p w14:paraId="3CD28973"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71</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81</w:t>
            </w:r>
          </w:p>
        </w:tc>
        <w:tc>
          <w:tcPr>
            <w:tcW w:w="214" w:type="pct"/>
            <w:tcBorders>
              <w:top w:val="single" w:sz="2" w:space="0" w:color="auto"/>
              <w:left w:val="single" w:sz="2" w:space="0" w:color="auto"/>
              <w:bottom w:val="single" w:sz="2" w:space="0" w:color="auto"/>
              <w:right w:val="single" w:sz="2" w:space="0" w:color="auto"/>
            </w:tcBorders>
            <w:vAlign w:val="center"/>
          </w:tcPr>
          <w:p w14:paraId="73EFD9DE"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5" w:type="pct"/>
            <w:tcBorders>
              <w:top w:val="single" w:sz="2" w:space="0" w:color="auto"/>
              <w:left w:val="single" w:sz="2" w:space="0" w:color="auto"/>
              <w:bottom w:val="single" w:sz="2" w:space="0" w:color="auto"/>
              <w:right w:val="single" w:sz="2" w:space="0" w:color="auto"/>
            </w:tcBorders>
            <w:vAlign w:val="center"/>
          </w:tcPr>
          <w:p w14:paraId="538600C0"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5" w:type="pct"/>
            <w:tcBorders>
              <w:top w:val="single" w:sz="2" w:space="0" w:color="auto"/>
              <w:left w:val="single" w:sz="2" w:space="0" w:color="auto"/>
              <w:bottom w:val="single" w:sz="2" w:space="0" w:color="auto"/>
              <w:right w:val="single" w:sz="2" w:space="0" w:color="auto"/>
            </w:tcBorders>
            <w:vAlign w:val="center"/>
          </w:tcPr>
          <w:p w14:paraId="56D79D31"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6" w:type="pct"/>
            <w:tcBorders>
              <w:top w:val="single" w:sz="2" w:space="0" w:color="auto"/>
              <w:left w:val="single" w:sz="2" w:space="0" w:color="auto"/>
              <w:bottom w:val="single" w:sz="2" w:space="0" w:color="auto"/>
              <w:right w:val="single" w:sz="2" w:space="0" w:color="auto"/>
            </w:tcBorders>
            <w:vAlign w:val="center"/>
          </w:tcPr>
          <w:p w14:paraId="28B639AB"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54" w:type="pct"/>
            <w:tcBorders>
              <w:top w:val="single" w:sz="2" w:space="0" w:color="auto"/>
              <w:left w:val="single" w:sz="2" w:space="0" w:color="auto"/>
              <w:bottom w:val="single" w:sz="2" w:space="0" w:color="auto"/>
              <w:right w:val="single" w:sz="2" w:space="0" w:color="auto"/>
            </w:tcBorders>
            <w:vAlign w:val="center"/>
          </w:tcPr>
          <w:p w14:paraId="71CF18EE"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410" w:type="pct"/>
            <w:tcBorders>
              <w:top w:val="single" w:sz="2" w:space="0" w:color="auto"/>
              <w:left w:val="single" w:sz="2" w:space="0" w:color="auto"/>
              <w:bottom w:val="single" w:sz="2" w:space="0" w:color="auto"/>
              <w:right w:val="single" w:sz="2" w:space="0" w:color="auto"/>
            </w:tcBorders>
            <w:vAlign w:val="center"/>
          </w:tcPr>
          <w:p w14:paraId="30FC4B10"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w:t>
            </w:r>
          </w:p>
        </w:tc>
        <w:tc>
          <w:tcPr>
            <w:tcW w:w="445" w:type="pct"/>
            <w:tcBorders>
              <w:top w:val="single" w:sz="2" w:space="0" w:color="auto"/>
              <w:left w:val="single" w:sz="2" w:space="0" w:color="auto"/>
              <w:bottom w:val="single" w:sz="2" w:space="0" w:color="auto"/>
              <w:right w:val="single" w:sz="2" w:space="0" w:color="auto"/>
            </w:tcBorders>
            <w:vAlign w:val="center"/>
          </w:tcPr>
          <w:p w14:paraId="59D86E2B"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15</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31</w:t>
            </w:r>
          </w:p>
        </w:tc>
        <w:tc>
          <w:tcPr>
            <w:tcW w:w="396" w:type="pct"/>
            <w:tcBorders>
              <w:top w:val="single" w:sz="2" w:space="0" w:color="auto"/>
              <w:left w:val="single" w:sz="2" w:space="0" w:color="auto"/>
              <w:bottom w:val="single" w:sz="2" w:space="0" w:color="auto"/>
              <w:right w:val="single" w:sz="2" w:space="0" w:color="auto"/>
            </w:tcBorders>
            <w:vAlign w:val="center"/>
          </w:tcPr>
          <w:p w14:paraId="5F073ACA"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27</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47</w:t>
            </w:r>
          </w:p>
        </w:tc>
        <w:tc>
          <w:tcPr>
            <w:tcW w:w="397" w:type="pct"/>
            <w:tcBorders>
              <w:top w:val="single" w:sz="2" w:space="0" w:color="auto"/>
              <w:left w:val="single" w:sz="2" w:space="0" w:color="auto"/>
              <w:bottom w:val="single" w:sz="2" w:space="0" w:color="auto"/>
              <w:right w:val="single" w:sz="2" w:space="0" w:color="auto"/>
            </w:tcBorders>
            <w:vAlign w:val="center"/>
          </w:tcPr>
          <w:p w14:paraId="3367490D"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23</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55</w:t>
            </w:r>
          </w:p>
        </w:tc>
        <w:tc>
          <w:tcPr>
            <w:tcW w:w="397" w:type="pct"/>
            <w:tcBorders>
              <w:top w:val="single" w:sz="2" w:space="0" w:color="auto"/>
              <w:left w:val="single" w:sz="2" w:space="0" w:color="auto"/>
              <w:bottom w:val="single" w:sz="2" w:space="0" w:color="auto"/>
              <w:right w:val="single" w:sz="2" w:space="0" w:color="auto"/>
            </w:tcBorders>
            <w:vAlign w:val="center"/>
          </w:tcPr>
          <w:p w14:paraId="1C6A4041"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3</w:t>
            </w:r>
          </w:p>
        </w:tc>
        <w:tc>
          <w:tcPr>
            <w:tcW w:w="420" w:type="pct"/>
            <w:tcBorders>
              <w:top w:val="single" w:sz="2" w:space="0" w:color="auto"/>
              <w:left w:val="single" w:sz="2" w:space="0" w:color="auto"/>
              <w:bottom w:val="single" w:sz="2" w:space="0" w:color="auto"/>
              <w:right w:val="single" w:sz="2" w:space="0" w:color="auto"/>
            </w:tcBorders>
            <w:vAlign w:val="center"/>
          </w:tcPr>
          <w:p w14:paraId="332FD0DC"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0.2</w:t>
            </w:r>
          </w:p>
        </w:tc>
        <w:tc>
          <w:tcPr>
            <w:tcW w:w="277" w:type="pct"/>
            <w:tcBorders>
              <w:top w:val="single" w:sz="2" w:space="0" w:color="auto"/>
              <w:left w:val="single" w:sz="2" w:space="0" w:color="auto"/>
              <w:bottom w:val="single" w:sz="2" w:space="0" w:color="auto"/>
              <w:right w:val="single" w:sz="2" w:space="0" w:color="auto"/>
            </w:tcBorders>
            <w:vAlign w:val="center"/>
          </w:tcPr>
          <w:p w14:paraId="4C6C5A31" w14:textId="77777777" w:rsidR="004C757B" w:rsidRPr="004C757B" w:rsidRDefault="004C757B" w:rsidP="004C757B">
            <w:pPr>
              <w:spacing w:line="0" w:lineRule="atLeast"/>
              <w:jc w:val="center"/>
              <w:rPr>
                <w:rFonts w:ascii="宋体" w:eastAsia="宋体" w:hAnsi="宋体" w:cs="Times New Roman"/>
                <w:color w:val="000000"/>
                <w:sz w:val="18"/>
                <w:szCs w:val="18"/>
              </w:rPr>
            </w:pPr>
            <w:r w:rsidRPr="004C757B">
              <w:rPr>
                <w:rFonts w:ascii="宋体" w:eastAsia="宋体" w:hAnsi="宋体" w:cs="Times New Roman" w:hint="eastAsia"/>
                <w:color w:val="000000"/>
                <w:sz w:val="18"/>
                <w:szCs w:val="18"/>
              </w:rPr>
              <w:t>≤</w:t>
            </w:r>
            <w:r w:rsidRPr="004C757B">
              <w:rPr>
                <w:rFonts w:ascii="Times New Roman" w:eastAsia="宋体" w:hAnsi="Times New Roman" w:cs="Times New Roman"/>
                <w:color w:val="000000"/>
                <w:sz w:val="18"/>
                <w:szCs w:val="18"/>
              </w:rPr>
              <w:t>0.1</w:t>
            </w:r>
          </w:p>
        </w:tc>
      </w:tr>
      <w:tr w:rsidR="004C757B" w:rsidRPr="004C757B" w14:paraId="28D81FE5" w14:textId="77777777" w:rsidTr="004C757B">
        <w:trPr>
          <w:cantSplit/>
          <w:trHeight w:val="20"/>
          <w:jc w:val="center"/>
        </w:trPr>
        <w:tc>
          <w:tcPr>
            <w:tcW w:w="428" w:type="pct"/>
            <w:vMerge/>
            <w:tcBorders>
              <w:left w:val="single" w:sz="6" w:space="0" w:color="auto"/>
              <w:bottom w:val="single" w:sz="2" w:space="0" w:color="auto"/>
              <w:right w:val="single" w:sz="2" w:space="0" w:color="auto"/>
            </w:tcBorders>
          </w:tcPr>
          <w:p w14:paraId="18CF7F06"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p>
        </w:tc>
        <w:tc>
          <w:tcPr>
            <w:tcW w:w="278" w:type="pct"/>
            <w:tcBorders>
              <w:top w:val="single" w:sz="2" w:space="0" w:color="auto"/>
              <w:left w:val="single" w:sz="6" w:space="0" w:color="auto"/>
              <w:bottom w:val="single" w:sz="2" w:space="0" w:color="auto"/>
              <w:right w:val="single" w:sz="2" w:space="0" w:color="auto"/>
            </w:tcBorders>
            <w:vAlign w:val="center"/>
          </w:tcPr>
          <w:p w14:paraId="6B48D7ED"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86</w:t>
            </w:r>
          </w:p>
        </w:tc>
        <w:tc>
          <w:tcPr>
            <w:tcW w:w="436" w:type="pct"/>
            <w:tcBorders>
              <w:top w:val="single" w:sz="2" w:space="0" w:color="auto"/>
              <w:left w:val="single" w:sz="2" w:space="0" w:color="auto"/>
              <w:bottom w:val="single" w:sz="2" w:space="0" w:color="auto"/>
              <w:right w:val="single" w:sz="2" w:space="0" w:color="auto"/>
            </w:tcBorders>
            <w:vAlign w:val="center"/>
          </w:tcPr>
          <w:p w14:paraId="64909BA0"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80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90</w:t>
            </w:r>
          </w:p>
        </w:tc>
        <w:tc>
          <w:tcPr>
            <w:tcW w:w="214" w:type="pct"/>
            <w:tcBorders>
              <w:top w:val="single" w:sz="2" w:space="0" w:color="auto"/>
              <w:left w:val="single" w:sz="2" w:space="0" w:color="auto"/>
              <w:bottom w:val="single" w:sz="2" w:space="0" w:color="auto"/>
              <w:right w:val="single" w:sz="2" w:space="0" w:color="auto"/>
            </w:tcBorders>
            <w:vAlign w:val="center"/>
          </w:tcPr>
          <w:p w14:paraId="1AAF4522"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5" w:type="pct"/>
            <w:tcBorders>
              <w:top w:val="single" w:sz="2" w:space="0" w:color="auto"/>
              <w:left w:val="single" w:sz="2" w:space="0" w:color="auto"/>
              <w:bottom w:val="single" w:sz="2" w:space="0" w:color="auto"/>
              <w:right w:val="single" w:sz="2" w:space="0" w:color="auto"/>
            </w:tcBorders>
            <w:vAlign w:val="center"/>
          </w:tcPr>
          <w:p w14:paraId="50FBF46E"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5" w:type="pct"/>
            <w:tcBorders>
              <w:top w:val="single" w:sz="2" w:space="0" w:color="auto"/>
              <w:left w:val="single" w:sz="2" w:space="0" w:color="auto"/>
              <w:bottom w:val="single" w:sz="2" w:space="0" w:color="auto"/>
              <w:right w:val="single" w:sz="2" w:space="0" w:color="auto"/>
            </w:tcBorders>
            <w:vAlign w:val="center"/>
          </w:tcPr>
          <w:p w14:paraId="6CDCF9F3"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16" w:type="pct"/>
            <w:tcBorders>
              <w:top w:val="single" w:sz="2" w:space="0" w:color="auto"/>
              <w:left w:val="single" w:sz="2" w:space="0" w:color="auto"/>
              <w:bottom w:val="single" w:sz="2" w:space="0" w:color="auto"/>
              <w:right w:val="single" w:sz="2" w:space="0" w:color="auto"/>
            </w:tcBorders>
            <w:vAlign w:val="center"/>
          </w:tcPr>
          <w:p w14:paraId="746DBEE2"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254" w:type="pct"/>
            <w:tcBorders>
              <w:top w:val="single" w:sz="2" w:space="0" w:color="auto"/>
              <w:left w:val="single" w:sz="2" w:space="0" w:color="auto"/>
              <w:bottom w:val="single" w:sz="2" w:space="0" w:color="auto"/>
              <w:right w:val="single" w:sz="2" w:space="0" w:color="auto"/>
            </w:tcBorders>
            <w:vAlign w:val="center"/>
          </w:tcPr>
          <w:p w14:paraId="3140DB9D"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410" w:type="pct"/>
            <w:tcBorders>
              <w:top w:val="single" w:sz="2" w:space="0" w:color="auto"/>
              <w:left w:val="single" w:sz="2" w:space="0" w:color="auto"/>
              <w:bottom w:val="single" w:sz="2" w:space="0" w:color="auto"/>
              <w:right w:val="single" w:sz="2" w:space="0" w:color="auto"/>
            </w:tcBorders>
            <w:vAlign w:val="center"/>
          </w:tcPr>
          <w:p w14:paraId="2035E516"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p>
        </w:tc>
        <w:tc>
          <w:tcPr>
            <w:tcW w:w="445" w:type="pct"/>
            <w:tcBorders>
              <w:top w:val="single" w:sz="2" w:space="0" w:color="auto"/>
              <w:left w:val="single" w:sz="2" w:space="0" w:color="auto"/>
              <w:bottom w:val="single" w:sz="2" w:space="0" w:color="auto"/>
              <w:right w:val="single" w:sz="2" w:space="0" w:color="auto"/>
            </w:tcBorders>
            <w:vAlign w:val="center"/>
          </w:tcPr>
          <w:p w14:paraId="4EA248AB"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w:t>
            </w:r>
          </w:p>
        </w:tc>
        <w:tc>
          <w:tcPr>
            <w:tcW w:w="396" w:type="pct"/>
            <w:tcBorders>
              <w:top w:val="single" w:sz="2" w:space="0" w:color="auto"/>
              <w:left w:val="single" w:sz="2" w:space="0" w:color="auto"/>
              <w:bottom w:val="single" w:sz="2" w:space="0" w:color="auto"/>
              <w:right w:val="single" w:sz="2" w:space="0" w:color="auto"/>
            </w:tcBorders>
            <w:vAlign w:val="center"/>
          </w:tcPr>
          <w:p w14:paraId="42CAB37E"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32</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66</w:t>
            </w:r>
          </w:p>
        </w:tc>
        <w:tc>
          <w:tcPr>
            <w:tcW w:w="397" w:type="pct"/>
            <w:tcBorders>
              <w:top w:val="single" w:sz="2" w:space="0" w:color="auto"/>
              <w:left w:val="single" w:sz="2" w:space="0" w:color="auto"/>
              <w:bottom w:val="single" w:sz="2" w:space="0" w:color="auto"/>
              <w:right w:val="single" w:sz="2" w:space="0" w:color="auto"/>
            </w:tcBorders>
            <w:vAlign w:val="center"/>
          </w:tcPr>
          <w:p w14:paraId="7554CDC6"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32</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65</w:t>
            </w:r>
          </w:p>
        </w:tc>
        <w:tc>
          <w:tcPr>
            <w:tcW w:w="397" w:type="pct"/>
            <w:tcBorders>
              <w:top w:val="single" w:sz="2" w:space="0" w:color="auto"/>
              <w:left w:val="single" w:sz="2" w:space="0" w:color="auto"/>
              <w:bottom w:val="single" w:sz="2" w:space="0" w:color="auto"/>
              <w:right w:val="single" w:sz="2" w:space="0" w:color="auto"/>
            </w:tcBorders>
            <w:vAlign w:val="center"/>
          </w:tcPr>
          <w:p w14:paraId="51671F70"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w:t>
            </w:r>
          </w:p>
        </w:tc>
        <w:tc>
          <w:tcPr>
            <w:tcW w:w="420" w:type="pct"/>
            <w:tcBorders>
              <w:top w:val="single" w:sz="2" w:space="0" w:color="auto"/>
              <w:left w:val="single" w:sz="2" w:space="0" w:color="auto"/>
              <w:bottom w:val="single" w:sz="2" w:space="0" w:color="auto"/>
              <w:right w:val="single" w:sz="2" w:space="0" w:color="auto"/>
            </w:tcBorders>
            <w:vAlign w:val="center"/>
          </w:tcPr>
          <w:p w14:paraId="7C2DE4EC" w14:textId="77777777" w:rsidR="004C757B" w:rsidRPr="004C757B" w:rsidRDefault="004C757B" w:rsidP="004C757B">
            <w:pPr>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0</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0.2</w:t>
            </w:r>
          </w:p>
        </w:tc>
        <w:tc>
          <w:tcPr>
            <w:tcW w:w="277" w:type="pct"/>
            <w:tcBorders>
              <w:top w:val="single" w:sz="2" w:space="0" w:color="auto"/>
              <w:left w:val="single" w:sz="2" w:space="0" w:color="auto"/>
              <w:bottom w:val="single" w:sz="2" w:space="0" w:color="auto"/>
              <w:right w:val="single" w:sz="2" w:space="0" w:color="auto"/>
            </w:tcBorders>
            <w:vAlign w:val="center"/>
          </w:tcPr>
          <w:p w14:paraId="07B43EC1" w14:textId="77777777" w:rsidR="004C757B" w:rsidRPr="004C757B" w:rsidRDefault="004C757B" w:rsidP="004C757B">
            <w:pPr>
              <w:spacing w:line="0" w:lineRule="atLeast"/>
              <w:jc w:val="center"/>
              <w:rPr>
                <w:rFonts w:ascii="宋体" w:eastAsia="宋体" w:hAnsi="宋体" w:cs="Times New Roman"/>
                <w:color w:val="000000"/>
                <w:sz w:val="18"/>
                <w:szCs w:val="18"/>
              </w:rPr>
            </w:pPr>
            <w:r w:rsidRPr="004C757B">
              <w:rPr>
                <w:rFonts w:ascii="宋体" w:eastAsia="宋体" w:hAnsi="宋体" w:cs="Times New Roman" w:hint="eastAsia"/>
                <w:color w:val="000000"/>
                <w:sz w:val="18"/>
                <w:szCs w:val="18"/>
              </w:rPr>
              <w:t>≤</w:t>
            </w:r>
            <w:r w:rsidRPr="004C757B">
              <w:rPr>
                <w:rFonts w:ascii="Times New Roman" w:eastAsia="宋体" w:hAnsi="Times New Roman" w:cs="Times New Roman"/>
                <w:color w:val="000000"/>
                <w:sz w:val="18"/>
                <w:szCs w:val="18"/>
              </w:rPr>
              <w:t>0.1</w:t>
            </w:r>
          </w:p>
        </w:tc>
      </w:tr>
    </w:tbl>
    <w:p w14:paraId="064C6D5C" w14:textId="7A3F7BCF" w:rsidR="0021770C" w:rsidRDefault="004C757B">
      <w:pPr>
        <w:pStyle w:val="a6"/>
        <w:numPr>
          <w:ilvl w:val="0"/>
          <w:numId w:val="0"/>
        </w:numPr>
        <w:tabs>
          <w:tab w:val="clear" w:pos="2160"/>
        </w:tabs>
        <w:spacing w:beforeLines="50" w:before="156" w:after="0" w:line="340" w:lineRule="exact"/>
        <w:ind w:left="718" w:hangingChars="342" w:hanging="718"/>
      </w:pPr>
      <w:r>
        <w:rPr>
          <w:rFonts w:hint="eastAsia"/>
        </w:rPr>
        <w:t>4.1.3</w:t>
      </w:r>
      <w:r>
        <w:t xml:space="preserve"> </w:t>
      </w:r>
      <w:r w:rsidR="005F4F6E">
        <w:rPr>
          <w:rFonts w:ascii="Times New Roman" w:hint="eastAsia"/>
        </w:rPr>
        <w:t>粘结剂喷射</w:t>
      </w:r>
      <w:r>
        <w:rPr>
          <w:rFonts w:ascii="Times New Roman"/>
        </w:rPr>
        <w:t>铸型用陶瓷砂按含泥量分级见表</w:t>
      </w:r>
      <w:r>
        <w:rPr>
          <w:rFonts w:ascii="Times New Roman"/>
        </w:rPr>
        <w:t>3</w:t>
      </w:r>
      <w:r>
        <w:rPr>
          <w:rFonts w:ascii="Times New Roman"/>
        </w:rPr>
        <w:t>。</w:t>
      </w:r>
    </w:p>
    <w:p w14:paraId="3D0C1BBE" w14:textId="3ECE7FD0" w:rsidR="0021770C" w:rsidRDefault="004C757B">
      <w:pPr>
        <w:spacing w:beforeLines="50" w:before="156" w:afterLines="50" w:after="156" w:line="340" w:lineRule="exact"/>
        <w:ind w:leftChars="202" w:left="424"/>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3 </w:t>
      </w:r>
      <w:r w:rsidR="005F4F6E">
        <w:rPr>
          <w:rFonts w:ascii="黑体" w:eastAsia="黑体" w:hAnsi="黑体" w:hint="eastAsia"/>
          <w:szCs w:val="21"/>
        </w:rPr>
        <w:t>粘结剂喷射</w:t>
      </w:r>
      <w:r>
        <w:rPr>
          <w:rFonts w:ascii="黑体" w:eastAsia="黑体" w:hAnsi="黑体" w:hint="eastAsia"/>
          <w:szCs w:val="21"/>
        </w:rPr>
        <w:t>铸型用陶瓷砂按含泥量分级</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8"/>
        <w:gridCol w:w="1429"/>
        <w:gridCol w:w="2102"/>
        <w:gridCol w:w="2103"/>
      </w:tblGrid>
      <w:tr w:rsidR="0021770C" w14:paraId="191D85A4" w14:textId="77777777" w:rsidTr="005F4F6E">
        <w:trPr>
          <w:cantSplit/>
          <w:trHeight w:val="547"/>
          <w:jc w:val="center"/>
        </w:trPr>
        <w:tc>
          <w:tcPr>
            <w:tcW w:w="3678" w:type="dxa"/>
            <w:tcBorders>
              <w:top w:val="single" w:sz="6" w:space="0" w:color="auto"/>
              <w:left w:val="single" w:sz="6" w:space="0" w:color="auto"/>
              <w:bottom w:val="single" w:sz="2" w:space="0" w:color="auto"/>
              <w:right w:val="single" w:sz="4" w:space="0" w:color="auto"/>
            </w:tcBorders>
            <w:vAlign w:val="center"/>
          </w:tcPr>
          <w:p w14:paraId="14912024" w14:textId="77777777" w:rsidR="0021770C" w:rsidRDefault="004C757B">
            <w:pPr>
              <w:spacing w:line="340" w:lineRule="exact"/>
              <w:ind w:leftChars="202" w:left="424"/>
              <w:jc w:val="center"/>
              <w:rPr>
                <w:rFonts w:ascii="宋体" w:hAnsi="宋体" w:cs="宋体"/>
                <w:color w:val="000000"/>
                <w:sz w:val="18"/>
                <w:szCs w:val="18"/>
              </w:rPr>
            </w:pPr>
            <w:r>
              <w:rPr>
                <w:rFonts w:ascii="宋体" w:hAnsi="宋体" w:cs="宋体" w:hint="eastAsia"/>
                <w:color w:val="000000"/>
                <w:sz w:val="18"/>
                <w:szCs w:val="18"/>
              </w:rPr>
              <w:t>分级代号</w:t>
            </w:r>
          </w:p>
        </w:tc>
        <w:tc>
          <w:tcPr>
            <w:tcW w:w="1429" w:type="dxa"/>
            <w:tcBorders>
              <w:top w:val="single" w:sz="6" w:space="0" w:color="auto"/>
              <w:left w:val="single" w:sz="4" w:space="0" w:color="auto"/>
              <w:bottom w:val="single" w:sz="2" w:space="0" w:color="auto"/>
              <w:right w:val="single" w:sz="4" w:space="0" w:color="auto"/>
            </w:tcBorders>
            <w:vAlign w:val="center"/>
          </w:tcPr>
          <w:p w14:paraId="1E8ACFEF" w14:textId="77777777" w:rsidR="0021770C" w:rsidRDefault="004C757B">
            <w:pPr>
              <w:spacing w:line="340" w:lineRule="exact"/>
              <w:ind w:leftChars="202" w:left="424"/>
              <w:jc w:val="center"/>
              <w:rPr>
                <w:rFonts w:ascii="宋体" w:hAnsi="宋体"/>
                <w:color w:val="000000"/>
                <w:sz w:val="18"/>
                <w:szCs w:val="18"/>
              </w:rPr>
            </w:pPr>
            <w:r>
              <w:rPr>
                <w:rFonts w:ascii="宋体" w:hAnsi="宋体"/>
                <w:color w:val="000000"/>
                <w:sz w:val="18"/>
                <w:szCs w:val="18"/>
              </w:rPr>
              <w:t>01</w:t>
            </w:r>
          </w:p>
        </w:tc>
        <w:tc>
          <w:tcPr>
            <w:tcW w:w="2102" w:type="dxa"/>
            <w:tcBorders>
              <w:top w:val="single" w:sz="6" w:space="0" w:color="auto"/>
              <w:left w:val="single" w:sz="4" w:space="0" w:color="auto"/>
              <w:bottom w:val="single" w:sz="2" w:space="0" w:color="auto"/>
              <w:right w:val="single" w:sz="4" w:space="0" w:color="auto"/>
            </w:tcBorders>
            <w:vAlign w:val="center"/>
          </w:tcPr>
          <w:p w14:paraId="4E57C8E8" w14:textId="77777777" w:rsidR="0021770C" w:rsidRDefault="004C757B">
            <w:pPr>
              <w:spacing w:line="340" w:lineRule="exact"/>
              <w:ind w:leftChars="202" w:left="424"/>
              <w:jc w:val="center"/>
              <w:rPr>
                <w:rFonts w:ascii="宋体" w:hAnsi="宋体"/>
                <w:color w:val="000000"/>
                <w:sz w:val="18"/>
                <w:szCs w:val="18"/>
              </w:rPr>
            </w:pPr>
            <w:r>
              <w:rPr>
                <w:rFonts w:ascii="宋体" w:hAnsi="宋体"/>
                <w:color w:val="000000"/>
                <w:sz w:val="18"/>
                <w:szCs w:val="18"/>
              </w:rPr>
              <w:t>02</w:t>
            </w:r>
          </w:p>
        </w:tc>
        <w:tc>
          <w:tcPr>
            <w:tcW w:w="2103" w:type="dxa"/>
            <w:tcBorders>
              <w:top w:val="single" w:sz="6" w:space="0" w:color="auto"/>
              <w:left w:val="single" w:sz="4" w:space="0" w:color="auto"/>
              <w:bottom w:val="single" w:sz="2" w:space="0" w:color="auto"/>
              <w:right w:val="single" w:sz="4" w:space="0" w:color="auto"/>
            </w:tcBorders>
            <w:vAlign w:val="center"/>
          </w:tcPr>
          <w:p w14:paraId="18C35841" w14:textId="77777777" w:rsidR="0021770C" w:rsidRDefault="004C757B">
            <w:pPr>
              <w:spacing w:line="340" w:lineRule="exact"/>
              <w:ind w:leftChars="202" w:left="424"/>
              <w:jc w:val="center"/>
              <w:rPr>
                <w:rFonts w:ascii="宋体" w:hAnsi="宋体"/>
                <w:color w:val="000000"/>
                <w:sz w:val="18"/>
                <w:szCs w:val="18"/>
              </w:rPr>
            </w:pPr>
            <w:r>
              <w:rPr>
                <w:rFonts w:ascii="宋体" w:hAnsi="宋体"/>
                <w:color w:val="000000"/>
                <w:sz w:val="18"/>
                <w:szCs w:val="18"/>
              </w:rPr>
              <w:t>03</w:t>
            </w:r>
          </w:p>
        </w:tc>
      </w:tr>
      <w:tr w:rsidR="0021770C" w14:paraId="3B96B6A7" w14:textId="77777777" w:rsidTr="005F4F6E">
        <w:trPr>
          <w:cantSplit/>
          <w:trHeight w:hRule="exact" w:val="454"/>
          <w:jc w:val="center"/>
        </w:trPr>
        <w:tc>
          <w:tcPr>
            <w:tcW w:w="3678" w:type="dxa"/>
            <w:tcBorders>
              <w:top w:val="single" w:sz="2" w:space="0" w:color="auto"/>
              <w:left w:val="single" w:sz="6" w:space="0" w:color="auto"/>
              <w:bottom w:val="single" w:sz="2" w:space="0" w:color="auto"/>
              <w:right w:val="single" w:sz="2" w:space="0" w:color="auto"/>
            </w:tcBorders>
            <w:vAlign w:val="center"/>
          </w:tcPr>
          <w:p w14:paraId="1C9C97C2" w14:textId="24F5EB74" w:rsidR="0021770C" w:rsidRDefault="005F4F6E">
            <w:pPr>
              <w:spacing w:line="340" w:lineRule="exact"/>
              <w:ind w:leftChars="202" w:left="424"/>
              <w:jc w:val="center"/>
              <w:rPr>
                <w:rFonts w:ascii="宋体" w:hAnsi="宋体" w:cs="宋体"/>
                <w:color w:val="000000"/>
                <w:sz w:val="18"/>
                <w:szCs w:val="18"/>
              </w:rPr>
            </w:pPr>
            <w:r>
              <w:rPr>
                <w:rFonts w:ascii="宋体" w:hAnsi="宋体" w:cs="宋体" w:hint="eastAsia"/>
                <w:color w:val="000000"/>
                <w:sz w:val="18"/>
                <w:szCs w:val="18"/>
              </w:rPr>
              <w:t>原砂</w:t>
            </w:r>
            <w:r w:rsidR="004C757B">
              <w:rPr>
                <w:rFonts w:ascii="宋体" w:hAnsi="宋体" w:cs="宋体" w:hint="eastAsia"/>
                <w:color w:val="000000"/>
                <w:sz w:val="18"/>
                <w:szCs w:val="18"/>
              </w:rPr>
              <w:t>最大含泥量（质量分数</w:t>
            </w:r>
            <w:r w:rsidR="004C757B">
              <w:rPr>
                <w:rFonts w:ascii="宋体" w:hAnsi="宋体"/>
                <w:color w:val="000000"/>
                <w:sz w:val="18"/>
                <w:szCs w:val="18"/>
              </w:rPr>
              <w:t>/%</w:t>
            </w:r>
            <w:r w:rsidR="004C757B">
              <w:rPr>
                <w:rFonts w:ascii="宋体" w:hAnsi="宋体" w:cs="宋体" w:hint="eastAsia"/>
                <w:color w:val="000000"/>
                <w:sz w:val="18"/>
                <w:szCs w:val="18"/>
              </w:rPr>
              <w:t>）</w:t>
            </w:r>
          </w:p>
        </w:tc>
        <w:tc>
          <w:tcPr>
            <w:tcW w:w="1429" w:type="dxa"/>
            <w:tcBorders>
              <w:top w:val="single" w:sz="2" w:space="0" w:color="auto"/>
              <w:left w:val="single" w:sz="2" w:space="0" w:color="auto"/>
              <w:bottom w:val="single" w:sz="2" w:space="0" w:color="auto"/>
              <w:right w:val="single" w:sz="2" w:space="0" w:color="auto"/>
            </w:tcBorders>
            <w:vAlign w:val="center"/>
          </w:tcPr>
          <w:p w14:paraId="3E76A347" w14:textId="77777777" w:rsidR="0021770C" w:rsidRDefault="004C757B">
            <w:pPr>
              <w:spacing w:line="340" w:lineRule="exact"/>
              <w:ind w:leftChars="202" w:left="424"/>
              <w:jc w:val="center"/>
              <w:rPr>
                <w:rFonts w:ascii="宋体" w:hAnsi="宋体"/>
                <w:color w:val="000000"/>
                <w:sz w:val="18"/>
                <w:szCs w:val="18"/>
              </w:rPr>
            </w:pPr>
            <w:r>
              <w:rPr>
                <w:rFonts w:ascii="宋体" w:hAnsi="宋体"/>
                <w:color w:val="000000"/>
                <w:sz w:val="18"/>
                <w:szCs w:val="18"/>
              </w:rPr>
              <w:t>0.1</w:t>
            </w:r>
          </w:p>
        </w:tc>
        <w:tc>
          <w:tcPr>
            <w:tcW w:w="2102" w:type="dxa"/>
            <w:tcBorders>
              <w:top w:val="single" w:sz="2" w:space="0" w:color="auto"/>
              <w:left w:val="single" w:sz="2" w:space="0" w:color="auto"/>
              <w:bottom w:val="single" w:sz="2" w:space="0" w:color="auto"/>
              <w:right w:val="single" w:sz="2" w:space="0" w:color="auto"/>
            </w:tcBorders>
            <w:vAlign w:val="center"/>
          </w:tcPr>
          <w:p w14:paraId="68629E4D" w14:textId="77777777" w:rsidR="0021770C" w:rsidRDefault="004C757B">
            <w:pPr>
              <w:spacing w:line="340" w:lineRule="exact"/>
              <w:ind w:leftChars="202" w:left="424"/>
              <w:jc w:val="center"/>
              <w:rPr>
                <w:rFonts w:ascii="宋体" w:hAnsi="宋体"/>
                <w:color w:val="000000"/>
                <w:sz w:val="18"/>
                <w:szCs w:val="18"/>
              </w:rPr>
            </w:pPr>
            <w:r>
              <w:rPr>
                <w:rFonts w:ascii="宋体" w:hAnsi="宋体"/>
                <w:color w:val="000000"/>
                <w:sz w:val="18"/>
                <w:szCs w:val="18"/>
              </w:rPr>
              <w:t>0.2</w:t>
            </w:r>
          </w:p>
        </w:tc>
        <w:tc>
          <w:tcPr>
            <w:tcW w:w="2103" w:type="dxa"/>
            <w:tcBorders>
              <w:top w:val="single" w:sz="2" w:space="0" w:color="auto"/>
              <w:left w:val="single" w:sz="2" w:space="0" w:color="auto"/>
              <w:bottom w:val="single" w:sz="2" w:space="0" w:color="auto"/>
              <w:right w:val="single" w:sz="2" w:space="0" w:color="auto"/>
            </w:tcBorders>
            <w:vAlign w:val="center"/>
          </w:tcPr>
          <w:p w14:paraId="2A5FE310" w14:textId="77777777" w:rsidR="0021770C" w:rsidRDefault="004C757B">
            <w:pPr>
              <w:spacing w:line="340" w:lineRule="exact"/>
              <w:ind w:leftChars="202" w:left="424"/>
              <w:jc w:val="center"/>
              <w:rPr>
                <w:rFonts w:ascii="宋体" w:hAnsi="宋体"/>
                <w:color w:val="000000"/>
                <w:sz w:val="18"/>
                <w:szCs w:val="18"/>
              </w:rPr>
            </w:pPr>
            <w:r>
              <w:rPr>
                <w:rFonts w:ascii="宋体" w:hAnsi="宋体"/>
                <w:color w:val="000000"/>
                <w:sz w:val="18"/>
                <w:szCs w:val="18"/>
              </w:rPr>
              <w:t>0.3</w:t>
            </w:r>
          </w:p>
        </w:tc>
      </w:tr>
      <w:tr w:rsidR="005F4F6E" w14:paraId="6DA318A9" w14:textId="77777777" w:rsidTr="008C42F2">
        <w:trPr>
          <w:cantSplit/>
          <w:trHeight w:hRule="exact" w:val="454"/>
          <w:jc w:val="center"/>
        </w:trPr>
        <w:tc>
          <w:tcPr>
            <w:tcW w:w="3678" w:type="dxa"/>
            <w:tcBorders>
              <w:top w:val="single" w:sz="2" w:space="0" w:color="auto"/>
              <w:left w:val="single" w:sz="6" w:space="0" w:color="auto"/>
              <w:bottom w:val="single" w:sz="2" w:space="0" w:color="auto"/>
              <w:right w:val="single" w:sz="2" w:space="0" w:color="auto"/>
            </w:tcBorders>
            <w:vAlign w:val="center"/>
          </w:tcPr>
          <w:p w14:paraId="7EBBB942" w14:textId="20F9CC22" w:rsidR="005F4F6E" w:rsidRDefault="005F4F6E">
            <w:pPr>
              <w:spacing w:line="340" w:lineRule="exact"/>
              <w:ind w:leftChars="202" w:left="424"/>
              <w:jc w:val="center"/>
              <w:rPr>
                <w:rFonts w:ascii="宋体" w:hAnsi="宋体" w:cs="宋体" w:hint="eastAsia"/>
                <w:color w:val="000000"/>
                <w:sz w:val="18"/>
                <w:szCs w:val="18"/>
              </w:rPr>
            </w:pPr>
            <w:r>
              <w:rPr>
                <w:rFonts w:ascii="宋体" w:hAnsi="宋体" w:cs="宋体" w:hint="eastAsia"/>
                <w:color w:val="000000"/>
                <w:sz w:val="18"/>
                <w:szCs w:val="18"/>
              </w:rPr>
              <w:t>回用砂</w:t>
            </w:r>
            <w:r w:rsidRPr="005F4F6E">
              <w:rPr>
                <w:rFonts w:ascii="宋体" w:hAnsi="宋体" w:cs="宋体" w:hint="eastAsia"/>
                <w:color w:val="000000"/>
                <w:sz w:val="18"/>
                <w:szCs w:val="18"/>
              </w:rPr>
              <w:t>砂最大含泥量（质量分数/%）</w:t>
            </w:r>
          </w:p>
        </w:tc>
        <w:tc>
          <w:tcPr>
            <w:tcW w:w="3531" w:type="dxa"/>
            <w:gridSpan w:val="2"/>
            <w:tcBorders>
              <w:top w:val="single" w:sz="2" w:space="0" w:color="auto"/>
              <w:left w:val="single" w:sz="2" w:space="0" w:color="auto"/>
              <w:bottom w:val="single" w:sz="2" w:space="0" w:color="auto"/>
              <w:right w:val="single" w:sz="2" w:space="0" w:color="auto"/>
            </w:tcBorders>
            <w:vAlign w:val="center"/>
          </w:tcPr>
          <w:p w14:paraId="78FF0267" w14:textId="77777777" w:rsidR="005F4F6E" w:rsidRDefault="005F4F6E">
            <w:pPr>
              <w:spacing w:line="340" w:lineRule="exact"/>
              <w:ind w:leftChars="202" w:left="424"/>
              <w:jc w:val="center"/>
              <w:rPr>
                <w:rFonts w:ascii="宋体" w:hAnsi="宋体"/>
                <w:color w:val="000000"/>
                <w:sz w:val="18"/>
                <w:szCs w:val="18"/>
              </w:rPr>
            </w:pPr>
          </w:p>
        </w:tc>
        <w:tc>
          <w:tcPr>
            <w:tcW w:w="2103" w:type="dxa"/>
            <w:tcBorders>
              <w:top w:val="single" w:sz="2" w:space="0" w:color="auto"/>
              <w:left w:val="single" w:sz="2" w:space="0" w:color="auto"/>
              <w:bottom w:val="single" w:sz="2" w:space="0" w:color="auto"/>
              <w:right w:val="single" w:sz="2" w:space="0" w:color="auto"/>
            </w:tcBorders>
            <w:vAlign w:val="center"/>
          </w:tcPr>
          <w:p w14:paraId="6A0C1C35" w14:textId="503191A0" w:rsidR="005F4F6E" w:rsidRDefault="005F4F6E">
            <w:pPr>
              <w:spacing w:line="340" w:lineRule="exact"/>
              <w:ind w:leftChars="202" w:left="424"/>
              <w:jc w:val="center"/>
              <w:rPr>
                <w:rFonts w:ascii="宋体" w:hAnsi="宋体"/>
                <w:color w:val="000000"/>
                <w:sz w:val="18"/>
                <w:szCs w:val="18"/>
              </w:rPr>
            </w:pPr>
            <w:r>
              <w:rPr>
                <w:rFonts w:ascii="宋体" w:hAnsi="宋体" w:hint="eastAsia"/>
                <w:color w:val="000000"/>
                <w:sz w:val="18"/>
                <w:szCs w:val="18"/>
              </w:rPr>
              <w:t>0</w:t>
            </w:r>
            <w:r>
              <w:rPr>
                <w:rFonts w:ascii="宋体" w:hAnsi="宋体"/>
                <w:color w:val="000000"/>
                <w:sz w:val="18"/>
                <w:szCs w:val="18"/>
              </w:rPr>
              <w:t>.3</w:t>
            </w:r>
          </w:p>
        </w:tc>
      </w:tr>
    </w:tbl>
    <w:p w14:paraId="1FE9F658" w14:textId="1202ABD0" w:rsidR="0021770C" w:rsidRDefault="005F4F6E" w:rsidP="005F4F6E">
      <w:pPr>
        <w:pStyle w:val="a6"/>
        <w:numPr>
          <w:ilvl w:val="0"/>
          <w:numId w:val="0"/>
        </w:numPr>
        <w:tabs>
          <w:tab w:val="clear" w:pos="2160"/>
        </w:tabs>
        <w:spacing w:beforeLines="50" w:before="156" w:after="0" w:line="340" w:lineRule="exact"/>
        <w:ind w:left="718" w:hangingChars="342" w:hanging="718"/>
        <w:rPr>
          <w:rFonts w:asciiTheme="minorHAnsi" w:eastAsiaTheme="minorEastAsia" w:hAnsiTheme="minorHAnsi" w:cstheme="minorBidi"/>
          <w:kern w:val="2"/>
          <w:szCs w:val="20"/>
        </w:rPr>
      </w:pPr>
      <w:r>
        <w:rPr>
          <w:rFonts w:asciiTheme="minorHAnsi" w:eastAsiaTheme="minorEastAsia" w:hAnsiTheme="minorHAnsi" w:cstheme="minorBidi" w:hint="eastAsia"/>
          <w:kern w:val="2"/>
          <w:szCs w:val="20"/>
        </w:rPr>
        <w:t>4</w:t>
      </w:r>
      <w:r>
        <w:rPr>
          <w:rFonts w:asciiTheme="minorHAnsi" w:eastAsiaTheme="minorEastAsia" w:hAnsiTheme="minorHAnsi" w:cstheme="minorBidi"/>
          <w:kern w:val="2"/>
          <w:szCs w:val="20"/>
        </w:rPr>
        <w:t xml:space="preserve">.1.4 </w:t>
      </w:r>
      <w:r w:rsidRPr="005F4F6E">
        <w:rPr>
          <w:rFonts w:asciiTheme="minorHAnsi" w:eastAsiaTheme="minorEastAsia" w:hAnsiTheme="minorHAnsi" w:cstheme="minorBidi" w:hint="eastAsia"/>
          <w:kern w:val="2"/>
          <w:szCs w:val="20"/>
        </w:rPr>
        <w:t>粘结剂喷射铸型用陶瓷砂按</w:t>
      </w:r>
      <w:r>
        <w:rPr>
          <w:rFonts w:asciiTheme="minorHAnsi" w:eastAsiaTheme="minorEastAsia" w:hAnsiTheme="minorHAnsi" w:cstheme="minorBidi" w:hint="eastAsia"/>
          <w:kern w:val="2"/>
          <w:szCs w:val="20"/>
        </w:rPr>
        <w:t>酸耗值</w:t>
      </w:r>
      <w:r w:rsidRPr="005F4F6E">
        <w:rPr>
          <w:rFonts w:asciiTheme="minorHAnsi" w:eastAsiaTheme="minorEastAsia" w:hAnsiTheme="minorHAnsi" w:cstheme="minorBidi" w:hint="eastAsia"/>
          <w:kern w:val="2"/>
          <w:szCs w:val="20"/>
        </w:rPr>
        <w:t>分级见表</w:t>
      </w:r>
      <w:r w:rsidRPr="005F4F6E">
        <w:rPr>
          <w:rFonts w:asciiTheme="minorHAnsi" w:eastAsiaTheme="minorEastAsia" w:hAnsiTheme="minorHAnsi" w:cstheme="minorBidi" w:hint="eastAsia"/>
          <w:kern w:val="2"/>
          <w:szCs w:val="20"/>
        </w:rPr>
        <w:t>3</w:t>
      </w:r>
      <w:r w:rsidRPr="005F4F6E">
        <w:rPr>
          <w:rFonts w:asciiTheme="minorHAnsi" w:eastAsiaTheme="minorEastAsia" w:hAnsiTheme="minorHAnsi" w:cstheme="minorBidi" w:hint="eastAsia"/>
          <w:kern w:val="2"/>
          <w:szCs w:val="20"/>
        </w:rPr>
        <w:t>。</w:t>
      </w:r>
    </w:p>
    <w:p w14:paraId="4F001036" w14:textId="77777777" w:rsidR="005F4F6E" w:rsidRPr="005F4F6E" w:rsidRDefault="005F4F6E" w:rsidP="005F4F6E">
      <w:pPr>
        <w:spacing w:beforeLines="50" w:before="156" w:afterLines="50" w:after="156" w:line="340" w:lineRule="exact"/>
        <w:jc w:val="center"/>
        <w:rPr>
          <w:rFonts w:ascii="黑体" w:eastAsia="黑体" w:hAnsi="黑体" w:cs="Arial"/>
          <w:szCs w:val="21"/>
        </w:rPr>
      </w:pPr>
      <w:bookmarkStart w:id="2" w:name="_Toc78460585"/>
      <w:r w:rsidRPr="005F4F6E">
        <w:rPr>
          <w:rFonts w:ascii="黑体" w:eastAsia="黑体" w:hAnsi="黑体" w:cs="Arial" w:hint="eastAsia"/>
          <w:szCs w:val="21"/>
        </w:rPr>
        <w:t>表</w:t>
      </w:r>
      <w:r w:rsidRPr="005F4F6E">
        <w:rPr>
          <w:rFonts w:ascii="黑体" w:eastAsia="黑体" w:hAnsi="黑体" w:cs="Arial"/>
          <w:szCs w:val="21"/>
        </w:rPr>
        <w:t>4</w:t>
      </w:r>
      <w:r w:rsidRPr="005F4F6E">
        <w:rPr>
          <w:rFonts w:ascii="黑体" w:eastAsia="黑体" w:hAnsi="黑体" w:cs="Arial" w:hint="eastAsia"/>
          <w:szCs w:val="21"/>
        </w:rPr>
        <w:t xml:space="preserve"> 陶瓷砂按酸耗值分级</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360"/>
        <w:gridCol w:w="914"/>
        <w:gridCol w:w="914"/>
        <w:gridCol w:w="914"/>
        <w:gridCol w:w="916"/>
        <w:gridCol w:w="908"/>
      </w:tblGrid>
      <w:tr w:rsidR="005F4F6E" w:rsidRPr="005F4F6E" w14:paraId="35740D29" w14:textId="77777777" w:rsidTr="00AB20AA">
        <w:trPr>
          <w:cantSplit/>
          <w:trHeight w:val="20"/>
          <w:jc w:val="center"/>
        </w:trPr>
        <w:tc>
          <w:tcPr>
            <w:tcW w:w="1271" w:type="pct"/>
            <w:tcBorders>
              <w:top w:val="single" w:sz="6" w:space="0" w:color="auto"/>
              <w:left w:val="single" w:sz="6" w:space="0" w:color="auto"/>
              <w:bottom w:val="single" w:sz="2" w:space="0" w:color="auto"/>
              <w:right w:val="single" w:sz="4" w:space="0" w:color="auto"/>
            </w:tcBorders>
          </w:tcPr>
          <w:p w14:paraId="507AC919" w14:textId="77777777" w:rsidR="005F4F6E" w:rsidRPr="005F4F6E" w:rsidRDefault="005F4F6E" w:rsidP="005F4F6E">
            <w:pPr>
              <w:spacing w:beforeLines="25" w:before="78" w:afterLines="25" w:after="78" w:line="0" w:lineRule="atLeast"/>
              <w:jc w:val="center"/>
              <w:rPr>
                <w:rFonts w:ascii="宋体" w:eastAsia="宋体" w:hAnsi="宋体" w:cs="宋体"/>
                <w:color w:val="000000"/>
                <w:sz w:val="18"/>
                <w:szCs w:val="18"/>
              </w:rPr>
            </w:pPr>
            <w:r w:rsidRPr="005F4F6E">
              <w:rPr>
                <w:rFonts w:ascii="宋体" w:eastAsia="宋体" w:hAnsi="宋体" w:cs="宋体" w:hint="eastAsia"/>
                <w:color w:val="000000"/>
                <w:sz w:val="18"/>
                <w:szCs w:val="18"/>
              </w:rPr>
              <w:t>类别</w:t>
            </w:r>
          </w:p>
        </w:tc>
        <w:tc>
          <w:tcPr>
            <w:tcW w:w="1271" w:type="pct"/>
            <w:tcBorders>
              <w:top w:val="single" w:sz="6" w:space="0" w:color="auto"/>
              <w:left w:val="single" w:sz="6" w:space="0" w:color="auto"/>
              <w:bottom w:val="single" w:sz="2" w:space="0" w:color="auto"/>
              <w:right w:val="single" w:sz="4" w:space="0" w:color="auto"/>
            </w:tcBorders>
            <w:vAlign w:val="center"/>
          </w:tcPr>
          <w:p w14:paraId="1181A9FD" w14:textId="77777777" w:rsidR="005F4F6E" w:rsidRPr="005F4F6E" w:rsidRDefault="005F4F6E" w:rsidP="005F4F6E">
            <w:pPr>
              <w:spacing w:beforeLines="25" w:before="78" w:afterLines="25" w:after="78" w:line="0" w:lineRule="atLeast"/>
              <w:jc w:val="center"/>
              <w:rPr>
                <w:rFonts w:ascii="宋体" w:eastAsia="宋体" w:hAnsi="宋体" w:cs="宋体"/>
                <w:color w:val="000000"/>
                <w:sz w:val="18"/>
                <w:szCs w:val="18"/>
              </w:rPr>
            </w:pPr>
            <w:r w:rsidRPr="005F4F6E">
              <w:rPr>
                <w:rFonts w:ascii="宋体" w:eastAsia="宋体" w:hAnsi="宋体" w:cs="宋体" w:hint="eastAsia"/>
                <w:color w:val="000000"/>
                <w:sz w:val="18"/>
                <w:szCs w:val="18"/>
              </w:rPr>
              <w:t>分级代号</w:t>
            </w:r>
          </w:p>
        </w:tc>
        <w:tc>
          <w:tcPr>
            <w:tcW w:w="492" w:type="pct"/>
            <w:tcBorders>
              <w:top w:val="single" w:sz="6" w:space="0" w:color="auto"/>
              <w:left w:val="single" w:sz="4" w:space="0" w:color="auto"/>
              <w:bottom w:val="single" w:sz="2" w:space="0" w:color="auto"/>
              <w:right w:val="single" w:sz="4" w:space="0" w:color="auto"/>
            </w:tcBorders>
            <w:vAlign w:val="center"/>
          </w:tcPr>
          <w:p w14:paraId="36630396" w14:textId="77777777" w:rsidR="005F4F6E" w:rsidRPr="005F4F6E" w:rsidRDefault="005F4F6E" w:rsidP="005F4F6E">
            <w:pPr>
              <w:spacing w:beforeLines="25" w:before="78" w:afterLines="25" w:after="78" w:line="0" w:lineRule="atLeast"/>
              <w:jc w:val="center"/>
              <w:rPr>
                <w:rFonts w:ascii="宋体" w:eastAsia="宋体" w:hAnsi="宋体" w:cs="Times New Roman"/>
                <w:color w:val="000000"/>
                <w:sz w:val="18"/>
                <w:szCs w:val="18"/>
              </w:rPr>
            </w:pPr>
            <w:r w:rsidRPr="005F4F6E">
              <w:rPr>
                <w:rFonts w:ascii="宋体" w:eastAsia="宋体" w:hAnsi="宋体" w:cs="Times New Roman"/>
                <w:color w:val="000000"/>
                <w:sz w:val="18"/>
                <w:szCs w:val="18"/>
              </w:rPr>
              <w:t>01</w:t>
            </w:r>
          </w:p>
        </w:tc>
        <w:tc>
          <w:tcPr>
            <w:tcW w:w="492" w:type="pct"/>
            <w:tcBorders>
              <w:top w:val="single" w:sz="6" w:space="0" w:color="auto"/>
              <w:left w:val="single" w:sz="4" w:space="0" w:color="auto"/>
              <w:bottom w:val="single" w:sz="2" w:space="0" w:color="auto"/>
              <w:right w:val="single" w:sz="4" w:space="0" w:color="auto"/>
            </w:tcBorders>
            <w:vAlign w:val="center"/>
          </w:tcPr>
          <w:p w14:paraId="0F8D5F92" w14:textId="77777777" w:rsidR="005F4F6E" w:rsidRPr="005F4F6E" w:rsidRDefault="005F4F6E" w:rsidP="005F4F6E">
            <w:pPr>
              <w:spacing w:beforeLines="25" w:before="78" w:afterLines="25" w:after="78" w:line="0" w:lineRule="atLeast"/>
              <w:jc w:val="center"/>
              <w:rPr>
                <w:rFonts w:ascii="宋体" w:eastAsia="宋体" w:hAnsi="宋体" w:cs="Times New Roman"/>
                <w:color w:val="000000"/>
                <w:sz w:val="18"/>
                <w:szCs w:val="18"/>
              </w:rPr>
            </w:pPr>
            <w:r w:rsidRPr="005F4F6E">
              <w:rPr>
                <w:rFonts w:ascii="宋体" w:eastAsia="宋体" w:hAnsi="宋体" w:cs="Times New Roman"/>
                <w:color w:val="000000"/>
                <w:sz w:val="18"/>
                <w:szCs w:val="18"/>
              </w:rPr>
              <w:t>02</w:t>
            </w:r>
          </w:p>
        </w:tc>
        <w:tc>
          <w:tcPr>
            <w:tcW w:w="492" w:type="pct"/>
            <w:tcBorders>
              <w:top w:val="single" w:sz="6" w:space="0" w:color="auto"/>
              <w:left w:val="single" w:sz="4" w:space="0" w:color="auto"/>
              <w:bottom w:val="single" w:sz="2" w:space="0" w:color="auto"/>
              <w:right w:val="single" w:sz="4" w:space="0" w:color="auto"/>
            </w:tcBorders>
            <w:vAlign w:val="center"/>
          </w:tcPr>
          <w:p w14:paraId="3D9821DB" w14:textId="77777777" w:rsidR="005F4F6E" w:rsidRPr="005F4F6E" w:rsidRDefault="005F4F6E" w:rsidP="005F4F6E">
            <w:pPr>
              <w:spacing w:beforeLines="25" w:before="78" w:afterLines="25" w:after="78" w:line="0" w:lineRule="atLeast"/>
              <w:jc w:val="center"/>
              <w:rPr>
                <w:rFonts w:ascii="宋体" w:eastAsia="宋体" w:hAnsi="宋体" w:cs="Times New Roman"/>
                <w:sz w:val="18"/>
                <w:szCs w:val="18"/>
              </w:rPr>
            </w:pPr>
            <w:r w:rsidRPr="005F4F6E">
              <w:rPr>
                <w:rFonts w:ascii="宋体" w:eastAsia="宋体" w:hAnsi="宋体" w:cs="Times New Roman"/>
                <w:sz w:val="18"/>
                <w:szCs w:val="18"/>
              </w:rPr>
              <w:t>03</w:t>
            </w:r>
          </w:p>
        </w:tc>
        <w:tc>
          <w:tcPr>
            <w:tcW w:w="492" w:type="pct"/>
            <w:tcBorders>
              <w:top w:val="single" w:sz="6" w:space="0" w:color="auto"/>
              <w:left w:val="single" w:sz="4" w:space="0" w:color="auto"/>
              <w:bottom w:val="single" w:sz="2" w:space="0" w:color="auto"/>
              <w:right w:val="single" w:sz="4" w:space="0" w:color="auto"/>
            </w:tcBorders>
            <w:vAlign w:val="center"/>
          </w:tcPr>
          <w:p w14:paraId="1057A2C8" w14:textId="77777777" w:rsidR="005F4F6E" w:rsidRPr="005F4F6E" w:rsidRDefault="005F4F6E" w:rsidP="005F4F6E">
            <w:pPr>
              <w:spacing w:beforeLines="25" w:before="78" w:afterLines="25" w:after="78" w:line="0" w:lineRule="atLeast"/>
              <w:jc w:val="center"/>
              <w:rPr>
                <w:rFonts w:ascii="宋体" w:eastAsia="宋体" w:hAnsi="宋体" w:cs="Times New Roman"/>
                <w:sz w:val="18"/>
                <w:szCs w:val="18"/>
              </w:rPr>
            </w:pPr>
            <w:r w:rsidRPr="005F4F6E">
              <w:rPr>
                <w:rFonts w:ascii="宋体" w:eastAsia="宋体" w:hAnsi="宋体" w:cs="Times New Roman"/>
                <w:sz w:val="18"/>
                <w:szCs w:val="18"/>
              </w:rPr>
              <w:t>04</w:t>
            </w:r>
          </w:p>
        </w:tc>
        <w:tc>
          <w:tcPr>
            <w:tcW w:w="490" w:type="pct"/>
            <w:tcBorders>
              <w:top w:val="single" w:sz="6" w:space="0" w:color="auto"/>
              <w:left w:val="single" w:sz="4" w:space="0" w:color="auto"/>
              <w:bottom w:val="single" w:sz="2" w:space="0" w:color="auto"/>
              <w:right w:val="single" w:sz="4" w:space="0" w:color="auto"/>
            </w:tcBorders>
            <w:vAlign w:val="center"/>
          </w:tcPr>
          <w:p w14:paraId="0D0C8C6E" w14:textId="77777777" w:rsidR="005F4F6E" w:rsidRPr="005F4F6E" w:rsidRDefault="005F4F6E" w:rsidP="005F4F6E">
            <w:pPr>
              <w:spacing w:beforeLines="25" w:before="78" w:afterLines="25" w:after="78" w:line="0" w:lineRule="atLeast"/>
              <w:jc w:val="center"/>
              <w:rPr>
                <w:rFonts w:ascii="宋体" w:eastAsia="宋体" w:hAnsi="宋体" w:cs="Times New Roman"/>
                <w:sz w:val="18"/>
                <w:szCs w:val="18"/>
              </w:rPr>
            </w:pPr>
            <w:r w:rsidRPr="005F4F6E">
              <w:rPr>
                <w:rFonts w:ascii="宋体" w:eastAsia="宋体" w:hAnsi="宋体" w:cs="Times New Roman"/>
                <w:sz w:val="18"/>
                <w:szCs w:val="18"/>
              </w:rPr>
              <w:t>05</w:t>
            </w:r>
          </w:p>
        </w:tc>
      </w:tr>
      <w:tr w:rsidR="005F4F6E" w:rsidRPr="005F4F6E" w14:paraId="2FF51B4A" w14:textId="77777777" w:rsidTr="00AB20AA">
        <w:trPr>
          <w:cantSplit/>
          <w:trHeight w:val="20"/>
          <w:jc w:val="center"/>
        </w:trPr>
        <w:tc>
          <w:tcPr>
            <w:tcW w:w="1271" w:type="pct"/>
            <w:tcBorders>
              <w:top w:val="single" w:sz="2" w:space="0" w:color="auto"/>
              <w:left w:val="single" w:sz="6" w:space="0" w:color="auto"/>
              <w:bottom w:val="single" w:sz="2" w:space="0" w:color="auto"/>
              <w:right w:val="single" w:sz="2" w:space="0" w:color="auto"/>
            </w:tcBorders>
          </w:tcPr>
          <w:p w14:paraId="4029B663" w14:textId="77777777" w:rsidR="005F4F6E" w:rsidRPr="005F4F6E" w:rsidRDefault="005F4F6E" w:rsidP="005F4F6E">
            <w:pPr>
              <w:spacing w:beforeLines="25" w:before="78" w:afterLines="25" w:after="78" w:line="0" w:lineRule="atLeast"/>
              <w:jc w:val="center"/>
              <w:rPr>
                <w:rFonts w:ascii="宋体" w:eastAsia="宋体" w:hAnsi="宋体" w:cs="宋体"/>
                <w:color w:val="000000"/>
                <w:sz w:val="18"/>
                <w:szCs w:val="18"/>
              </w:rPr>
            </w:pPr>
            <w:r w:rsidRPr="005F4F6E">
              <w:rPr>
                <w:rFonts w:ascii="宋体" w:eastAsia="宋体" w:hAnsi="宋体" w:cs="宋体" w:hint="eastAsia"/>
                <w:color w:val="000000"/>
                <w:sz w:val="18"/>
                <w:szCs w:val="18"/>
              </w:rPr>
              <w:t>原砂</w:t>
            </w:r>
          </w:p>
        </w:tc>
        <w:tc>
          <w:tcPr>
            <w:tcW w:w="1271" w:type="pct"/>
            <w:tcBorders>
              <w:top w:val="single" w:sz="2" w:space="0" w:color="auto"/>
              <w:left w:val="single" w:sz="6" w:space="0" w:color="auto"/>
              <w:bottom w:val="single" w:sz="2" w:space="0" w:color="auto"/>
              <w:right w:val="single" w:sz="2" w:space="0" w:color="auto"/>
            </w:tcBorders>
            <w:vAlign w:val="center"/>
          </w:tcPr>
          <w:p w14:paraId="1B46BB4D" w14:textId="77777777" w:rsidR="005F4F6E" w:rsidRPr="005F4F6E" w:rsidRDefault="005F4F6E" w:rsidP="005F4F6E">
            <w:pPr>
              <w:spacing w:beforeLines="25" w:before="78" w:afterLines="25" w:after="78" w:line="0" w:lineRule="atLeast"/>
              <w:jc w:val="center"/>
              <w:rPr>
                <w:rFonts w:ascii="宋体" w:eastAsia="宋体" w:hAnsi="宋体" w:cs="宋体"/>
                <w:color w:val="000000"/>
                <w:sz w:val="18"/>
                <w:szCs w:val="18"/>
              </w:rPr>
            </w:pPr>
            <w:r w:rsidRPr="005F4F6E">
              <w:rPr>
                <w:rFonts w:ascii="宋体" w:eastAsia="宋体" w:hAnsi="宋体" w:cs="宋体" w:hint="eastAsia"/>
                <w:color w:val="000000"/>
                <w:sz w:val="18"/>
                <w:szCs w:val="18"/>
              </w:rPr>
              <w:t>酸耗值（ml）</w:t>
            </w:r>
          </w:p>
        </w:tc>
        <w:tc>
          <w:tcPr>
            <w:tcW w:w="492" w:type="pct"/>
            <w:tcBorders>
              <w:top w:val="single" w:sz="2" w:space="0" w:color="auto"/>
              <w:left w:val="single" w:sz="2" w:space="0" w:color="auto"/>
              <w:bottom w:val="single" w:sz="2" w:space="0" w:color="auto"/>
              <w:right w:val="single" w:sz="2" w:space="0" w:color="auto"/>
            </w:tcBorders>
            <w:vAlign w:val="center"/>
          </w:tcPr>
          <w:p w14:paraId="038C2975" w14:textId="77777777" w:rsidR="005F4F6E" w:rsidRPr="005F4F6E" w:rsidRDefault="005F4F6E" w:rsidP="005F4F6E">
            <w:pPr>
              <w:spacing w:beforeLines="25" w:before="78" w:afterLines="25" w:after="78" w:line="0" w:lineRule="atLeast"/>
              <w:jc w:val="center"/>
              <w:rPr>
                <w:rFonts w:ascii="宋体" w:eastAsia="宋体" w:hAnsi="宋体" w:cs="Times New Roman"/>
                <w:color w:val="000000"/>
                <w:sz w:val="18"/>
                <w:szCs w:val="18"/>
              </w:rPr>
            </w:pPr>
            <w:r w:rsidRPr="005F4F6E">
              <w:rPr>
                <w:rFonts w:ascii="宋体" w:eastAsia="宋体" w:hAnsi="宋体" w:cs="Times New Roman" w:hint="eastAsia"/>
                <w:color w:val="000000"/>
                <w:sz w:val="18"/>
                <w:szCs w:val="18"/>
              </w:rPr>
              <w:t>-1～</w:t>
            </w:r>
            <w:r w:rsidRPr="005F4F6E">
              <w:rPr>
                <w:rFonts w:ascii="宋体" w:eastAsia="宋体" w:hAnsi="宋体" w:cs="Times New Roman"/>
                <w:color w:val="000000"/>
                <w:sz w:val="18"/>
                <w:szCs w:val="18"/>
              </w:rPr>
              <w:t>1</w:t>
            </w:r>
          </w:p>
        </w:tc>
        <w:tc>
          <w:tcPr>
            <w:tcW w:w="492" w:type="pct"/>
            <w:tcBorders>
              <w:top w:val="single" w:sz="2" w:space="0" w:color="auto"/>
              <w:left w:val="single" w:sz="2" w:space="0" w:color="auto"/>
              <w:bottom w:val="single" w:sz="2" w:space="0" w:color="auto"/>
              <w:right w:val="single" w:sz="2" w:space="0" w:color="auto"/>
            </w:tcBorders>
            <w:vAlign w:val="center"/>
          </w:tcPr>
          <w:p w14:paraId="331F0EA0" w14:textId="77777777" w:rsidR="005F4F6E" w:rsidRPr="005F4F6E" w:rsidRDefault="005F4F6E" w:rsidP="005F4F6E">
            <w:pPr>
              <w:spacing w:beforeLines="25" w:before="78" w:afterLines="25" w:after="78" w:line="0" w:lineRule="atLeast"/>
              <w:jc w:val="center"/>
              <w:rPr>
                <w:rFonts w:ascii="宋体" w:eastAsia="宋体" w:hAnsi="宋体" w:cs="Times New Roman"/>
                <w:color w:val="000000"/>
                <w:sz w:val="18"/>
                <w:szCs w:val="18"/>
              </w:rPr>
            </w:pPr>
            <w:r w:rsidRPr="005F4F6E">
              <w:rPr>
                <w:rFonts w:ascii="宋体" w:eastAsia="宋体" w:hAnsi="宋体" w:cs="Times New Roman" w:hint="eastAsia"/>
                <w:color w:val="000000"/>
                <w:sz w:val="18"/>
                <w:szCs w:val="18"/>
              </w:rPr>
              <w:t>-1～</w:t>
            </w:r>
            <w:r w:rsidRPr="005F4F6E">
              <w:rPr>
                <w:rFonts w:ascii="宋体" w:eastAsia="宋体" w:hAnsi="宋体" w:cs="Times New Roman"/>
                <w:color w:val="000000"/>
                <w:sz w:val="18"/>
                <w:szCs w:val="18"/>
              </w:rPr>
              <w:t>2</w:t>
            </w:r>
          </w:p>
        </w:tc>
        <w:tc>
          <w:tcPr>
            <w:tcW w:w="492" w:type="pct"/>
            <w:tcBorders>
              <w:top w:val="single" w:sz="2" w:space="0" w:color="auto"/>
              <w:left w:val="single" w:sz="2" w:space="0" w:color="auto"/>
              <w:bottom w:val="single" w:sz="2" w:space="0" w:color="auto"/>
              <w:right w:val="single" w:sz="2" w:space="0" w:color="auto"/>
            </w:tcBorders>
            <w:vAlign w:val="center"/>
          </w:tcPr>
          <w:p w14:paraId="4980CE8A" w14:textId="77777777" w:rsidR="005F4F6E" w:rsidRPr="005F4F6E" w:rsidRDefault="005F4F6E" w:rsidP="005F4F6E">
            <w:pPr>
              <w:spacing w:beforeLines="25" w:before="78" w:afterLines="25" w:after="78" w:line="0" w:lineRule="atLeast"/>
              <w:jc w:val="center"/>
              <w:rPr>
                <w:rFonts w:ascii="宋体" w:eastAsia="宋体" w:hAnsi="宋体" w:cs="Times New Roman"/>
                <w:sz w:val="18"/>
                <w:szCs w:val="18"/>
              </w:rPr>
            </w:pPr>
            <w:r w:rsidRPr="005F4F6E">
              <w:rPr>
                <w:rFonts w:ascii="宋体" w:eastAsia="宋体" w:hAnsi="宋体" w:cs="Times New Roman" w:hint="eastAsia"/>
                <w:color w:val="000000"/>
                <w:sz w:val="18"/>
                <w:szCs w:val="18"/>
              </w:rPr>
              <w:t>-1～</w:t>
            </w:r>
            <w:r w:rsidRPr="005F4F6E">
              <w:rPr>
                <w:rFonts w:ascii="宋体" w:eastAsia="宋体" w:hAnsi="宋体" w:cs="Times New Roman"/>
                <w:sz w:val="18"/>
                <w:szCs w:val="18"/>
              </w:rPr>
              <w:t>3</w:t>
            </w:r>
          </w:p>
        </w:tc>
        <w:tc>
          <w:tcPr>
            <w:tcW w:w="492" w:type="pct"/>
            <w:tcBorders>
              <w:top w:val="single" w:sz="2" w:space="0" w:color="auto"/>
              <w:left w:val="single" w:sz="2" w:space="0" w:color="auto"/>
              <w:bottom w:val="single" w:sz="2" w:space="0" w:color="auto"/>
              <w:right w:val="single" w:sz="2" w:space="0" w:color="auto"/>
            </w:tcBorders>
            <w:vAlign w:val="center"/>
          </w:tcPr>
          <w:p w14:paraId="6D8069BC" w14:textId="77777777" w:rsidR="005F4F6E" w:rsidRPr="005F4F6E" w:rsidRDefault="005F4F6E" w:rsidP="005F4F6E">
            <w:pPr>
              <w:spacing w:beforeLines="25" w:before="78" w:afterLines="25" w:after="78" w:line="0" w:lineRule="atLeast"/>
              <w:jc w:val="center"/>
              <w:rPr>
                <w:rFonts w:ascii="宋体" w:eastAsia="宋体" w:hAnsi="宋体" w:cs="Times New Roman"/>
                <w:sz w:val="18"/>
                <w:szCs w:val="18"/>
              </w:rPr>
            </w:pPr>
            <w:r w:rsidRPr="005F4F6E">
              <w:rPr>
                <w:rFonts w:ascii="宋体" w:eastAsia="宋体" w:hAnsi="宋体" w:cs="Times New Roman" w:hint="eastAsia"/>
                <w:color w:val="000000"/>
                <w:sz w:val="18"/>
                <w:szCs w:val="18"/>
              </w:rPr>
              <w:t>-1～</w:t>
            </w:r>
            <w:r w:rsidRPr="005F4F6E">
              <w:rPr>
                <w:rFonts w:ascii="宋体" w:eastAsia="宋体" w:hAnsi="宋体" w:cs="Times New Roman"/>
                <w:sz w:val="18"/>
                <w:szCs w:val="18"/>
              </w:rPr>
              <w:t>4</w:t>
            </w:r>
          </w:p>
        </w:tc>
        <w:tc>
          <w:tcPr>
            <w:tcW w:w="490" w:type="pct"/>
            <w:tcBorders>
              <w:top w:val="single" w:sz="2" w:space="0" w:color="auto"/>
              <w:left w:val="single" w:sz="2" w:space="0" w:color="auto"/>
              <w:bottom w:val="single" w:sz="2" w:space="0" w:color="auto"/>
              <w:right w:val="single" w:sz="2" w:space="0" w:color="auto"/>
            </w:tcBorders>
            <w:vAlign w:val="center"/>
          </w:tcPr>
          <w:p w14:paraId="726536D2" w14:textId="77777777" w:rsidR="005F4F6E" w:rsidRPr="005F4F6E" w:rsidRDefault="005F4F6E" w:rsidP="005F4F6E">
            <w:pPr>
              <w:spacing w:beforeLines="25" w:before="78" w:afterLines="25" w:after="78" w:line="0" w:lineRule="atLeast"/>
              <w:jc w:val="center"/>
              <w:rPr>
                <w:rFonts w:ascii="宋体" w:eastAsia="宋体" w:hAnsi="宋体" w:cs="Times New Roman"/>
                <w:sz w:val="18"/>
                <w:szCs w:val="18"/>
              </w:rPr>
            </w:pPr>
            <w:r w:rsidRPr="005F4F6E">
              <w:rPr>
                <w:rFonts w:ascii="宋体" w:eastAsia="宋体" w:hAnsi="宋体" w:cs="Times New Roman" w:hint="eastAsia"/>
                <w:color w:val="000000"/>
                <w:sz w:val="18"/>
                <w:szCs w:val="18"/>
              </w:rPr>
              <w:t>-1～</w:t>
            </w:r>
            <w:r w:rsidRPr="005F4F6E">
              <w:rPr>
                <w:rFonts w:ascii="宋体" w:eastAsia="宋体" w:hAnsi="宋体" w:cs="Times New Roman"/>
                <w:sz w:val="18"/>
                <w:szCs w:val="18"/>
              </w:rPr>
              <w:t>5</w:t>
            </w:r>
          </w:p>
        </w:tc>
      </w:tr>
      <w:tr w:rsidR="005F4F6E" w:rsidRPr="005F4F6E" w14:paraId="279BE109" w14:textId="77777777" w:rsidTr="00AB20AA">
        <w:trPr>
          <w:cantSplit/>
          <w:trHeight w:val="20"/>
          <w:jc w:val="center"/>
        </w:trPr>
        <w:tc>
          <w:tcPr>
            <w:tcW w:w="1271" w:type="pct"/>
            <w:tcBorders>
              <w:top w:val="single" w:sz="2" w:space="0" w:color="auto"/>
              <w:left w:val="single" w:sz="6" w:space="0" w:color="auto"/>
              <w:bottom w:val="single" w:sz="2" w:space="0" w:color="auto"/>
              <w:right w:val="single" w:sz="2" w:space="0" w:color="auto"/>
            </w:tcBorders>
          </w:tcPr>
          <w:p w14:paraId="6924A93E" w14:textId="77777777" w:rsidR="005F4F6E" w:rsidRPr="005F4F6E" w:rsidRDefault="005F4F6E" w:rsidP="005F4F6E">
            <w:pPr>
              <w:spacing w:beforeLines="25" w:before="78" w:afterLines="25" w:after="78" w:line="0" w:lineRule="atLeast"/>
              <w:jc w:val="center"/>
              <w:rPr>
                <w:rFonts w:ascii="宋体" w:eastAsia="宋体" w:hAnsi="宋体" w:cs="宋体"/>
                <w:color w:val="000000"/>
                <w:sz w:val="18"/>
                <w:szCs w:val="18"/>
              </w:rPr>
            </w:pPr>
            <w:r w:rsidRPr="005F4F6E">
              <w:rPr>
                <w:rFonts w:ascii="宋体" w:eastAsia="宋体" w:hAnsi="宋体" w:cs="宋体" w:hint="eastAsia"/>
                <w:color w:val="000000"/>
                <w:sz w:val="18"/>
                <w:szCs w:val="18"/>
              </w:rPr>
              <w:t>再生砂</w:t>
            </w:r>
          </w:p>
        </w:tc>
        <w:tc>
          <w:tcPr>
            <w:tcW w:w="1271" w:type="pct"/>
            <w:tcBorders>
              <w:top w:val="single" w:sz="2" w:space="0" w:color="auto"/>
              <w:left w:val="single" w:sz="6" w:space="0" w:color="auto"/>
              <w:bottom w:val="single" w:sz="2" w:space="0" w:color="auto"/>
              <w:right w:val="single" w:sz="2" w:space="0" w:color="auto"/>
            </w:tcBorders>
            <w:vAlign w:val="center"/>
          </w:tcPr>
          <w:p w14:paraId="3E7D94AD" w14:textId="77777777" w:rsidR="005F4F6E" w:rsidRPr="005F4F6E" w:rsidRDefault="005F4F6E" w:rsidP="005F4F6E">
            <w:pPr>
              <w:spacing w:beforeLines="25" w:before="78" w:afterLines="25" w:after="78" w:line="0" w:lineRule="atLeast"/>
              <w:jc w:val="center"/>
              <w:rPr>
                <w:rFonts w:ascii="宋体" w:eastAsia="宋体" w:hAnsi="宋体" w:cs="宋体"/>
                <w:color w:val="000000"/>
                <w:sz w:val="18"/>
                <w:szCs w:val="18"/>
              </w:rPr>
            </w:pPr>
            <w:r w:rsidRPr="005F4F6E">
              <w:rPr>
                <w:rFonts w:ascii="宋体" w:eastAsia="宋体" w:hAnsi="宋体" w:cs="宋体" w:hint="eastAsia"/>
                <w:color w:val="000000"/>
                <w:sz w:val="18"/>
                <w:szCs w:val="18"/>
              </w:rPr>
              <w:t>酸耗值（ml）</w:t>
            </w:r>
          </w:p>
        </w:tc>
        <w:tc>
          <w:tcPr>
            <w:tcW w:w="1969" w:type="pct"/>
            <w:gridSpan w:val="4"/>
            <w:tcBorders>
              <w:top w:val="single" w:sz="2" w:space="0" w:color="auto"/>
              <w:left w:val="single" w:sz="2" w:space="0" w:color="auto"/>
              <w:bottom w:val="single" w:sz="2" w:space="0" w:color="auto"/>
              <w:right w:val="single" w:sz="2" w:space="0" w:color="auto"/>
            </w:tcBorders>
            <w:vAlign w:val="center"/>
          </w:tcPr>
          <w:p w14:paraId="72BD92ED" w14:textId="77777777" w:rsidR="005F4F6E" w:rsidRPr="005F4F6E" w:rsidRDefault="005F4F6E" w:rsidP="005F4F6E">
            <w:pPr>
              <w:spacing w:beforeLines="25" w:before="78" w:afterLines="25" w:after="78" w:line="0" w:lineRule="atLeast"/>
              <w:jc w:val="center"/>
              <w:rPr>
                <w:rFonts w:ascii="宋体" w:eastAsia="宋体" w:hAnsi="宋体" w:cs="Times New Roman"/>
                <w:color w:val="000000"/>
                <w:sz w:val="18"/>
                <w:szCs w:val="18"/>
              </w:rPr>
            </w:pPr>
            <w:r w:rsidRPr="005F4F6E">
              <w:rPr>
                <w:rFonts w:ascii="宋体" w:eastAsia="宋体" w:hAnsi="宋体" w:cs="Times New Roman" w:hint="eastAsia"/>
                <w:color w:val="000000"/>
                <w:sz w:val="18"/>
                <w:szCs w:val="18"/>
              </w:rPr>
              <w:t>—</w:t>
            </w:r>
          </w:p>
        </w:tc>
        <w:tc>
          <w:tcPr>
            <w:tcW w:w="490" w:type="pct"/>
            <w:tcBorders>
              <w:top w:val="single" w:sz="2" w:space="0" w:color="auto"/>
              <w:left w:val="single" w:sz="2" w:space="0" w:color="auto"/>
              <w:bottom w:val="single" w:sz="2" w:space="0" w:color="auto"/>
              <w:right w:val="single" w:sz="2" w:space="0" w:color="auto"/>
            </w:tcBorders>
            <w:vAlign w:val="center"/>
          </w:tcPr>
          <w:p w14:paraId="6DBA8562" w14:textId="77777777" w:rsidR="005F4F6E" w:rsidRPr="005F4F6E" w:rsidRDefault="005F4F6E" w:rsidP="005F4F6E">
            <w:pPr>
              <w:spacing w:beforeLines="25" w:before="78" w:afterLines="25" w:after="78" w:line="0" w:lineRule="atLeast"/>
              <w:jc w:val="center"/>
              <w:rPr>
                <w:rFonts w:ascii="宋体" w:eastAsia="宋体" w:hAnsi="宋体" w:cs="Times New Roman"/>
                <w:color w:val="000000"/>
                <w:sz w:val="18"/>
                <w:szCs w:val="18"/>
              </w:rPr>
            </w:pPr>
            <w:r w:rsidRPr="005F4F6E">
              <w:rPr>
                <w:rFonts w:ascii="宋体" w:eastAsia="宋体" w:hAnsi="宋体" w:cs="Times New Roman" w:hint="eastAsia"/>
                <w:color w:val="000000"/>
                <w:sz w:val="18"/>
                <w:szCs w:val="18"/>
              </w:rPr>
              <w:t>-1～</w:t>
            </w:r>
            <w:r w:rsidRPr="005F4F6E">
              <w:rPr>
                <w:rFonts w:ascii="宋体" w:eastAsia="宋体" w:hAnsi="宋体" w:cs="Times New Roman"/>
                <w:sz w:val="18"/>
                <w:szCs w:val="18"/>
              </w:rPr>
              <w:t>7</w:t>
            </w:r>
          </w:p>
        </w:tc>
      </w:tr>
    </w:tbl>
    <w:p w14:paraId="5A8CB6F9" w14:textId="0B8610B3" w:rsidR="005F4F6E" w:rsidRDefault="005F4F6E" w:rsidP="005F4F6E">
      <w:pPr>
        <w:pStyle w:val="afd"/>
      </w:pPr>
    </w:p>
    <w:p w14:paraId="313B571B" w14:textId="4C896380" w:rsidR="005F4F6E" w:rsidRDefault="005F4F6E" w:rsidP="005F4F6E">
      <w:pPr>
        <w:pStyle w:val="afd"/>
      </w:pPr>
    </w:p>
    <w:p w14:paraId="4DBB0449" w14:textId="77777777" w:rsidR="005F4F6E" w:rsidRPr="005F4F6E" w:rsidRDefault="005F4F6E" w:rsidP="005F4F6E">
      <w:pPr>
        <w:pStyle w:val="afd"/>
        <w:rPr>
          <w:rFonts w:hint="eastAsia"/>
        </w:rPr>
      </w:pPr>
    </w:p>
    <w:p w14:paraId="6D9C40FE" w14:textId="77777777" w:rsidR="0021770C" w:rsidRDefault="004C757B">
      <w:pPr>
        <w:pStyle w:val="ac"/>
        <w:spacing w:line="340" w:lineRule="exact"/>
        <w:ind w:firstLine="0"/>
        <w:jc w:val="left"/>
      </w:pPr>
      <w:r>
        <w:rPr>
          <w:rFonts w:hint="eastAsia"/>
        </w:rPr>
        <w:lastRenderedPageBreak/>
        <w:t>5</w:t>
      </w:r>
      <w:r>
        <w:t xml:space="preserve"> </w:t>
      </w:r>
      <w:r>
        <w:rPr>
          <w:rFonts w:hint="eastAsia"/>
        </w:rPr>
        <w:t>技术要求；</w:t>
      </w:r>
    </w:p>
    <w:p w14:paraId="1E7644DD" w14:textId="77777777" w:rsidR="0021770C" w:rsidRDefault="004C757B">
      <w:pPr>
        <w:pStyle w:val="ac"/>
        <w:spacing w:line="340" w:lineRule="exact"/>
        <w:ind w:firstLine="0"/>
        <w:jc w:val="left"/>
      </w:pPr>
      <w:r>
        <w:rPr>
          <w:rFonts w:hint="eastAsia"/>
        </w:rPr>
        <w:t>6.</w:t>
      </w:r>
      <w:r>
        <w:t xml:space="preserve"> </w:t>
      </w:r>
      <w:r>
        <w:rPr>
          <w:rFonts w:hint="eastAsia"/>
        </w:rPr>
        <w:t>试验方法；</w:t>
      </w:r>
    </w:p>
    <w:p w14:paraId="3A3C9E0A" w14:textId="77777777" w:rsidR="0021770C" w:rsidRDefault="004C757B">
      <w:pPr>
        <w:pStyle w:val="ac"/>
        <w:spacing w:line="340" w:lineRule="exact"/>
        <w:ind w:firstLine="0"/>
        <w:jc w:val="left"/>
      </w:pPr>
      <w:r>
        <w:rPr>
          <w:rFonts w:hint="eastAsia"/>
        </w:rPr>
        <w:t>7</w:t>
      </w:r>
      <w:r>
        <w:t xml:space="preserve"> </w:t>
      </w:r>
      <w:r>
        <w:rPr>
          <w:rFonts w:hint="eastAsia"/>
        </w:rPr>
        <w:t>验检规则；</w:t>
      </w:r>
    </w:p>
    <w:p w14:paraId="4287B19C" w14:textId="77777777" w:rsidR="0021770C" w:rsidRDefault="004C757B">
      <w:pPr>
        <w:pStyle w:val="ac"/>
        <w:spacing w:line="340" w:lineRule="exact"/>
        <w:ind w:firstLine="0"/>
        <w:jc w:val="left"/>
      </w:pPr>
      <w:r>
        <w:rPr>
          <w:rFonts w:hint="eastAsia"/>
        </w:rPr>
        <w:t>8</w:t>
      </w:r>
      <w:r>
        <w:t xml:space="preserve"> </w:t>
      </w:r>
      <w:r>
        <w:rPr>
          <w:rFonts w:hint="eastAsia"/>
        </w:rPr>
        <w:t>包装、标志、运输和贮存。</w:t>
      </w:r>
    </w:p>
    <w:p w14:paraId="6AB58E8D" w14:textId="77777777" w:rsidR="0021770C" w:rsidRDefault="004C757B">
      <w:pPr>
        <w:spacing w:beforeLines="50" w:before="156" w:afterLines="50" w:after="156" w:line="340" w:lineRule="exact"/>
        <w:rPr>
          <w:rFonts w:ascii="黑体" w:eastAsia="黑体" w:hAnsi="黑体"/>
          <w:sz w:val="24"/>
          <w:szCs w:val="24"/>
        </w:rPr>
      </w:pPr>
      <w:r>
        <w:rPr>
          <w:rFonts w:ascii="黑体" w:eastAsia="黑体" w:hAnsi="黑体"/>
          <w:sz w:val="24"/>
          <w:szCs w:val="24"/>
        </w:rPr>
        <w:t>5</w:t>
      </w:r>
      <w:r>
        <w:rPr>
          <w:rFonts w:ascii="黑体" w:eastAsia="黑体" w:hAnsi="黑体" w:hint="eastAsia"/>
          <w:sz w:val="24"/>
          <w:szCs w:val="24"/>
        </w:rPr>
        <w:t>、主要试验（或验证）结果的</w:t>
      </w:r>
      <w:r>
        <w:rPr>
          <w:rFonts w:ascii="黑体" w:eastAsia="黑体" w:hAnsi="黑体"/>
          <w:sz w:val="24"/>
          <w:szCs w:val="24"/>
        </w:rPr>
        <w:t>分析、综述报告、技术经济论证，预期的经济效果</w:t>
      </w:r>
      <w:r>
        <w:rPr>
          <w:rFonts w:ascii="黑体" w:eastAsia="黑体" w:hAnsi="黑体" w:hint="eastAsia"/>
          <w:sz w:val="24"/>
          <w:szCs w:val="24"/>
        </w:rPr>
        <w:t>等</w:t>
      </w:r>
    </w:p>
    <w:p w14:paraId="522AB21B" w14:textId="33E92A74" w:rsidR="0021770C" w:rsidRDefault="005F4F6E">
      <w:pPr>
        <w:autoSpaceDE w:val="0"/>
        <w:autoSpaceDN w:val="0"/>
        <w:adjustRightInd w:val="0"/>
        <w:spacing w:line="340" w:lineRule="exact"/>
        <w:ind w:firstLineChars="200" w:firstLine="420"/>
        <w:jc w:val="left"/>
        <w:rPr>
          <w:rFonts w:ascii="Times New Roman" w:eastAsia="宋体" w:hAnsi="Times New Roman" w:cs="Times New Roman"/>
          <w:bCs/>
          <w:szCs w:val="21"/>
        </w:rPr>
      </w:pPr>
      <w:bookmarkStart w:id="3" w:name="ref_10"/>
      <w:bookmarkEnd w:id="3"/>
      <w:r>
        <w:rPr>
          <w:rFonts w:ascii="Times New Roman" w:eastAsia="宋体" w:hAnsi="Times New Roman" w:cs="Times New Roman"/>
          <w:bCs/>
          <w:szCs w:val="21"/>
        </w:rPr>
        <w:t>粘结剂喷射</w:t>
      </w:r>
      <w:r w:rsidR="004C757B">
        <w:rPr>
          <w:rFonts w:ascii="Times New Roman" w:eastAsia="宋体" w:hAnsi="Times New Roman" w:cs="Times New Roman"/>
          <w:bCs/>
          <w:szCs w:val="21"/>
        </w:rPr>
        <w:t>铸型用陶瓷砂质量要考虑化学成分，含泥量，水分，比表面积，酸耗值，</w:t>
      </w:r>
      <w:hyperlink r:id="rId9" w:tgtFrame="_blank" w:history="1">
        <w:r w:rsidR="004C757B">
          <w:rPr>
            <w:rFonts w:ascii="Times New Roman" w:eastAsia="宋体" w:hAnsi="Times New Roman" w:cs="Times New Roman"/>
            <w:bCs/>
            <w:szCs w:val="21"/>
          </w:rPr>
          <w:t>耐火度</w:t>
        </w:r>
      </w:hyperlink>
      <w:r w:rsidR="004C757B">
        <w:rPr>
          <w:rFonts w:ascii="Times New Roman" w:eastAsia="宋体" w:hAnsi="Times New Roman" w:cs="Times New Roman"/>
          <w:bCs/>
          <w:szCs w:val="21"/>
        </w:rPr>
        <w:t>，热稳定性，颗粒形状，颗粒组成，角形系数，导热系数，比热容，膨胀系数，烧结性能，磁性物质含量等。</w:t>
      </w:r>
      <w:r>
        <w:rPr>
          <w:rFonts w:ascii="Times New Roman" w:eastAsia="宋体" w:hAnsi="Times New Roman" w:cs="Times New Roman"/>
          <w:bCs/>
          <w:szCs w:val="21"/>
        </w:rPr>
        <w:t>粘结剂喷射</w:t>
      </w:r>
      <w:r w:rsidR="004C757B">
        <w:rPr>
          <w:rFonts w:ascii="Times New Roman" w:eastAsia="宋体" w:hAnsi="Times New Roman" w:cs="Times New Roman"/>
          <w:bCs/>
          <w:szCs w:val="21"/>
        </w:rPr>
        <w:t>铸型用陶瓷砂粒形接近真圆，表面光滑，流动性及填充性好，易于冲实，能得到良好的成型性能和铸模强度，耐</w:t>
      </w:r>
      <w:hyperlink r:id="rId10" w:tgtFrame="_blank" w:history="1">
        <w:r w:rsidR="004C757B">
          <w:rPr>
            <w:rFonts w:ascii="Times New Roman" w:eastAsia="宋体" w:hAnsi="Times New Roman" w:cs="Times New Roman"/>
            <w:bCs/>
            <w:szCs w:val="21"/>
          </w:rPr>
          <w:t>破碎</w:t>
        </w:r>
      </w:hyperlink>
      <w:r w:rsidR="004C757B">
        <w:rPr>
          <w:rFonts w:ascii="Times New Roman" w:eastAsia="宋体" w:hAnsi="Times New Roman" w:cs="Times New Roman"/>
          <w:bCs/>
          <w:szCs w:val="21"/>
        </w:rPr>
        <w:t>性好，强度高，耐高温</w:t>
      </w:r>
      <w:hyperlink r:id="rId11" w:tgtFrame="_blank" w:history="1">
        <w:r w:rsidR="004C757B">
          <w:rPr>
            <w:rFonts w:ascii="Times New Roman" w:eastAsia="宋体" w:hAnsi="Times New Roman" w:cs="Times New Roman"/>
            <w:bCs/>
            <w:szCs w:val="21"/>
          </w:rPr>
          <w:t>金属</w:t>
        </w:r>
      </w:hyperlink>
      <w:r w:rsidR="004C757B">
        <w:rPr>
          <w:rFonts w:ascii="Times New Roman" w:eastAsia="宋体" w:hAnsi="Times New Roman" w:cs="Times New Roman"/>
          <w:bCs/>
          <w:szCs w:val="21"/>
        </w:rPr>
        <w:t>液体蚀性好；热膨胀率低，用其配制型砂，铸件不会产生膨胀缺陷；生产铸件的尺寸精度高，破裂及表面缺陷少，提高铸件成品率；溃散性好，易于清砂作业，粘结剂使用量较其他同类型砂有较大的节省；重复再生性好，可有效减少铸造固体废物排放，利于环境保护；良好的耐火性，耐火度</w:t>
      </w:r>
      <w:r w:rsidR="004C757B">
        <w:rPr>
          <w:rFonts w:asciiTheme="minorEastAsia" w:hAnsiTheme="minorEastAsia" w:cs="Times New Roman"/>
          <w:bCs/>
          <w:szCs w:val="21"/>
        </w:rPr>
        <w:t>≥</w:t>
      </w:r>
      <w:r w:rsidR="004C757B">
        <w:rPr>
          <w:rFonts w:ascii="Times New Roman" w:eastAsia="宋体" w:hAnsi="Times New Roman" w:cs="Times New Roman"/>
          <w:bCs/>
          <w:szCs w:val="21"/>
        </w:rPr>
        <w:t>1750</w:t>
      </w:r>
      <w:r w:rsidR="004C757B">
        <w:rPr>
          <w:rFonts w:ascii="宋体" w:eastAsia="宋体" w:hAnsi="宋体" w:cs="宋体" w:hint="eastAsia"/>
          <w:bCs/>
          <w:szCs w:val="21"/>
        </w:rPr>
        <w:t>℃</w:t>
      </w:r>
      <w:r w:rsidR="004C757B">
        <w:rPr>
          <w:rFonts w:ascii="Times New Roman" w:eastAsia="宋体" w:hAnsi="Times New Roman" w:cs="Times New Roman"/>
          <w:bCs/>
          <w:szCs w:val="21"/>
        </w:rPr>
        <w:t>，能满足铸造各种金属及</w:t>
      </w:r>
      <w:hyperlink r:id="rId12" w:tgtFrame="_blank" w:history="1">
        <w:r w:rsidR="004C757B">
          <w:rPr>
            <w:rFonts w:ascii="Times New Roman" w:eastAsia="宋体" w:hAnsi="Times New Roman" w:cs="Times New Roman"/>
            <w:bCs/>
            <w:szCs w:val="21"/>
          </w:rPr>
          <w:t>合金</w:t>
        </w:r>
      </w:hyperlink>
      <w:r w:rsidR="004C757B">
        <w:rPr>
          <w:rFonts w:ascii="Times New Roman" w:eastAsia="宋体" w:hAnsi="Times New Roman" w:cs="Times New Roman"/>
          <w:bCs/>
          <w:szCs w:val="21"/>
        </w:rPr>
        <w:t>。</w:t>
      </w:r>
    </w:p>
    <w:p w14:paraId="4AFF8B74" w14:textId="77777777" w:rsidR="0021770C" w:rsidRDefault="004C757B">
      <w:pPr>
        <w:spacing w:line="340" w:lineRule="exact"/>
        <w:jc w:val="left"/>
        <w:rPr>
          <w:rFonts w:ascii="黑体" w:eastAsia="黑体" w:hAnsi="黑体" w:cs="Times New Roman"/>
          <w:bCs/>
          <w:szCs w:val="21"/>
        </w:rPr>
      </w:pPr>
      <w:r>
        <w:rPr>
          <w:rFonts w:ascii="黑体" w:eastAsia="黑体" w:hAnsi="黑体" w:cs="Times New Roman" w:hint="eastAsia"/>
          <w:bCs/>
          <w:szCs w:val="21"/>
        </w:rPr>
        <w:t>5.1化学成分等物化参数</w:t>
      </w:r>
    </w:p>
    <w:p w14:paraId="4895AC38" w14:textId="2D0F82DA" w:rsidR="0021770C" w:rsidRDefault="004C757B">
      <w:pPr>
        <w:spacing w:beforeLines="50" w:before="156" w:afterLines="50" w:after="156" w:line="340" w:lineRule="exact"/>
        <w:jc w:val="left"/>
        <w:rPr>
          <w:rFonts w:ascii="黑体" w:eastAsia="黑体" w:hAnsi="黑体" w:cs="Times New Roman"/>
          <w:bCs/>
          <w:szCs w:val="21"/>
        </w:rPr>
      </w:pPr>
      <w:r>
        <w:rPr>
          <w:rFonts w:ascii="黑体" w:eastAsia="黑体" w:hAnsi="黑体" w:cs="Times New Roman" w:hint="eastAsia"/>
          <w:bCs/>
          <w:szCs w:val="21"/>
        </w:rPr>
        <w:t>5.1.</w:t>
      </w:r>
      <w:r>
        <w:rPr>
          <w:rFonts w:ascii="黑体" w:eastAsia="黑体" w:hAnsi="黑体" w:cs="Times New Roman"/>
          <w:bCs/>
          <w:szCs w:val="21"/>
        </w:rPr>
        <w:t xml:space="preserve">1 </w:t>
      </w:r>
      <w:r>
        <w:rPr>
          <w:rFonts w:ascii="黑体" w:eastAsia="黑体" w:hAnsi="黑体" w:cs="Times New Roman" w:hint="eastAsia"/>
          <w:bCs/>
          <w:szCs w:val="21"/>
        </w:rPr>
        <w:t>各厂家来源</w:t>
      </w:r>
      <w:r w:rsidR="005F4F6E">
        <w:rPr>
          <w:rFonts w:ascii="黑体" w:eastAsia="黑体" w:hAnsi="黑体" w:cs="Times New Roman" w:hint="eastAsia"/>
          <w:bCs/>
          <w:szCs w:val="21"/>
        </w:rPr>
        <w:t>粘结剂喷射</w:t>
      </w:r>
      <w:r>
        <w:rPr>
          <w:rFonts w:ascii="黑体" w:eastAsia="黑体" w:hAnsi="黑体" w:cs="Times New Roman" w:hint="eastAsia"/>
          <w:bCs/>
          <w:szCs w:val="21"/>
        </w:rPr>
        <w:t>铸型用陶瓷砂的化学成分</w:t>
      </w:r>
    </w:p>
    <w:p w14:paraId="30FCBA55" w14:textId="04B78BE2" w:rsidR="0021770C" w:rsidRDefault="004C757B">
      <w:pPr>
        <w:spacing w:line="340" w:lineRule="exact"/>
        <w:ind w:firstLineChars="200" w:firstLine="420"/>
        <w:jc w:val="left"/>
        <w:rPr>
          <w:rFonts w:ascii="Times New Roman" w:hAnsi="Times New Roman" w:cs="Times New Roman"/>
          <w:bCs/>
          <w:szCs w:val="21"/>
        </w:rPr>
      </w:pPr>
      <w:r>
        <w:rPr>
          <w:rFonts w:ascii="Times New Roman" w:hAnsi="Times New Roman" w:cs="Times New Roman" w:hint="eastAsia"/>
          <w:bCs/>
          <w:szCs w:val="21"/>
        </w:rPr>
        <w:t>各厂家来源</w:t>
      </w:r>
      <w:r w:rsidR="005F4F6E">
        <w:rPr>
          <w:rFonts w:ascii="Times New Roman" w:hAnsi="Times New Roman" w:cs="Times New Roman" w:hint="eastAsia"/>
          <w:bCs/>
          <w:szCs w:val="21"/>
        </w:rPr>
        <w:t>粘结剂喷射</w:t>
      </w:r>
      <w:r>
        <w:rPr>
          <w:rFonts w:ascii="Times New Roman" w:hAnsi="Times New Roman" w:cs="Times New Roman" w:hint="eastAsia"/>
          <w:bCs/>
          <w:szCs w:val="21"/>
        </w:rPr>
        <w:t>铸型用陶瓷砂的化学成见</w:t>
      </w:r>
      <w:r>
        <w:rPr>
          <w:rFonts w:ascii="Times New Roman" w:hAnsi="Times New Roman" w:cs="Times New Roman"/>
          <w:bCs/>
          <w:szCs w:val="21"/>
        </w:rPr>
        <w:t>表</w:t>
      </w:r>
      <w:r w:rsidR="005F4F6E">
        <w:rPr>
          <w:rFonts w:ascii="Times New Roman" w:hAnsi="Times New Roman" w:cs="Times New Roman"/>
          <w:bCs/>
          <w:szCs w:val="21"/>
        </w:rPr>
        <w:t>5</w:t>
      </w:r>
      <w:r>
        <w:rPr>
          <w:rFonts w:ascii="Times New Roman" w:hAnsi="Times New Roman" w:cs="Times New Roman" w:hint="eastAsia"/>
          <w:bCs/>
          <w:szCs w:val="21"/>
        </w:rPr>
        <w:t>。</w:t>
      </w:r>
    </w:p>
    <w:p w14:paraId="6A852E7C" w14:textId="4EA53711" w:rsidR="0021770C" w:rsidRDefault="004C757B">
      <w:pPr>
        <w:widowControl/>
        <w:spacing w:beforeLines="50" w:before="156" w:afterLines="50" w:after="156" w:line="340" w:lineRule="exact"/>
        <w:ind w:firstLine="437"/>
        <w:jc w:val="center"/>
        <w:rPr>
          <w:rFonts w:ascii="黑体" w:eastAsia="黑体" w:hAnsi="黑体" w:cs="Times New Roman"/>
          <w:bCs/>
          <w:szCs w:val="21"/>
        </w:rPr>
      </w:pPr>
      <w:r>
        <w:rPr>
          <w:rFonts w:ascii="黑体" w:eastAsia="黑体" w:hAnsi="黑体" w:hint="eastAsia"/>
        </w:rPr>
        <w:t>表</w:t>
      </w:r>
      <w:r w:rsidR="005F4F6E">
        <w:rPr>
          <w:rFonts w:ascii="黑体" w:eastAsia="黑体" w:hAnsi="黑体"/>
        </w:rPr>
        <w:t>5</w:t>
      </w:r>
      <w:r>
        <w:rPr>
          <w:rFonts w:ascii="黑体" w:eastAsia="黑体" w:hAnsi="黑体" w:hint="eastAsia"/>
        </w:rPr>
        <w:t xml:space="preserve">  </w:t>
      </w:r>
      <w:r w:rsidR="005F4F6E">
        <w:rPr>
          <w:rFonts w:ascii="黑体" w:eastAsia="黑体" w:hAnsi="黑体" w:hint="eastAsia"/>
        </w:rPr>
        <w:t>粘结剂喷射</w:t>
      </w:r>
      <w:r>
        <w:rPr>
          <w:rFonts w:ascii="黑体" w:eastAsia="黑体" w:hAnsi="黑体" w:hint="eastAsia"/>
        </w:rPr>
        <w:t>铸型用陶瓷砂按Al</w:t>
      </w:r>
      <w:r>
        <w:rPr>
          <w:rFonts w:ascii="黑体" w:eastAsia="黑体" w:hAnsi="黑体" w:hint="eastAsia"/>
          <w:vertAlign w:val="subscript"/>
        </w:rPr>
        <w:t>2</w:t>
      </w:r>
      <w:r>
        <w:rPr>
          <w:rFonts w:ascii="黑体" w:eastAsia="黑体" w:hAnsi="黑体" w:hint="eastAsia"/>
        </w:rPr>
        <w:t>O</w:t>
      </w:r>
      <w:r>
        <w:rPr>
          <w:rFonts w:ascii="黑体" w:eastAsia="黑体" w:hAnsi="黑体" w:hint="eastAsia"/>
          <w:vertAlign w:val="subscript"/>
        </w:rPr>
        <w:t>3</w:t>
      </w:r>
      <w:r>
        <w:rPr>
          <w:rFonts w:ascii="黑体" w:eastAsia="黑体" w:hAnsi="黑体" w:hint="eastAsia"/>
        </w:rPr>
        <w:t>含量分级和各级的化学成分</w:t>
      </w:r>
    </w:p>
    <w:tbl>
      <w:tblPr>
        <w:tblW w:w="5000" w:type="pct"/>
        <w:tblLook w:val="04A0" w:firstRow="1" w:lastRow="0" w:firstColumn="1" w:lastColumn="0" w:noHBand="0" w:noVBand="1"/>
      </w:tblPr>
      <w:tblGrid>
        <w:gridCol w:w="1760"/>
        <w:gridCol w:w="1075"/>
        <w:gridCol w:w="1075"/>
        <w:gridCol w:w="1076"/>
        <w:gridCol w:w="1076"/>
        <w:gridCol w:w="1076"/>
        <w:gridCol w:w="1076"/>
        <w:gridCol w:w="1074"/>
      </w:tblGrid>
      <w:tr w:rsidR="0021770C" w14:paraId="55694CB6" w14:textId="77777777" w:rsidTr="0051061D">
        <w:trPr>
          <w:trHeight w:val="27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54290"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hint="eastAsia"/>
                <w:bCs/>
                <w:sz w:val="18"/>
                <w:szCs w:val="18"/>
              </w:rPr>
              <w:t>厂家</w:t>
            </w:r>
          </w:p>
        </w:tc>
        <w:tc>
          <w:tcPr>
            <w:tcW w:w="579" w:type="pct"/>
            <w:tcBorders>
              <w:top w:val="single" w:sz="4" w:space="0" w:color="auto"/>
              <w:left w:val="nil"/>
              <w:bottom w:val="single" w:sz="4" w:space="0" w:color="auto"/>
              <w:right w:val="single" w:sz="4" w:space="0" w:color="auto"/>
            </w:tcBorders>
            <w:shd w:val="clear" w:color="auto" w:fill="auto"/>
            <w:vAlign w:val="center"/>
          </w:tcPr>
          <w:p w14:paraId="6BE736EC"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Al</w:t>
            </w:r>
            <w:r>
              <w:rPr>
                <w:rFonts w:ascii="Times New Roman" w:hAnsi="Times New Roman" w:cs="Times New Roman"/>
                <w:bCs/>
                <w:sz w:val="18"/>
                <w:szCs w:val="18"/>
                <w:vertAlign w:val="subscript"/>
              </w:rPr>
              <w:t>2</w:t>
            </w:r>
            <w:r>
              <w:rPr>
                <w:rFonts w:ascii="Times New Roman" w:hAnsi="Times New Roman" w:cs="Times New Roman"/>
                <w:bCs/>
                <w:sz w:val="18"/>
                <w:szCs w:val="18"/>
              </w:rPr>
              <w:t>O</w:t>
            </w:r>
            <w:r>
              <w:rPr>
                <w:rFonts w:ascii="Times New Roman" w:hAnsi="Times New Roman" w:cs="Times New Roman"/>
                <w:bCs/>
                <w:sz w:val="18"/>
                <w:szCs w:val="18"/>
                <w:vertAlign w:val="subscript"/>
              </w:rPr>
              <w:t>3</w:t>
            </w:r>
          </w:p>
          <w:p w14:paraId="2032E6CF"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（质量分数，</w:t>
            </w:r>
            <w:r>
              <w:rPr>
                <w:rFonts w:ascii="Times New Roman" w:hAnsi="Times New Roman" w:cs="Times New Roman"/>
                <w:bCs/>
                <w:sz w:val="18"/>
                <w:szCs w:val="18"/>
              </w:rPr>
              <w:t>%</w:t>
            </w:r>
            <w:r>
              <w:rPr>
                <w:rFonts w:ascii="Times New Roman" w:hAnsi="Times New Roman" w:cs="Times New Roman"/>
                <w:bCs/>
                <w:sz w:val="18"/>
                <w:szCs w:val="18"/>
              </w:rPr>
              <w:t>）</w:t>
            </w:r>
          </w:p>
        </w:tc>
        <w:tc>
          <w:tcPr>
            <w:tcW w:w="579" w:type="pct"/>
            <w:tcBorders>
              <w:top w:val="single" w:sz="4" w:space="0" w:color="auto"/>
              <w:left w:val="nil"/>
              <w:bottom w:val="single" w:sz="4" w:space="0" w:color="auto"/>
              <w:right w:val="single" w:sz="4" w:space="0" w:color="auto"/>
            </w:tcBorders>
            <w:shd w:val="clear" w:color="auto" w:fill="auto"/>
            <w:vAlign w:val="center"/>
          </w:tcPr>
          <w:p w14:paraId="5BCD5C67"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SiO</w:t>
            </w:r>
            <w:r>
              <w:rPr>
                <w:rFonts w:ascii="Times New Roman" w:hAnsi="Times New Roman" w:cs="Times New Roman"/>
                <w:bCs/>
                <w:sz w:val="18"/>
                <w:szCs w:val="18"/>
                <w:vertAlign w:val="subscript"/>
              </w:rPr>
              <w:t>2</w:t>
            </w:r>
          </w:p>
          <w:p w14:paraId="705EC703"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（质量分数，</w:t>
            </w:r>
            <w:r>
              <w:rPr>
                <w:rFonts w:ascii="Times New Roman" w:hAnsi="Times New Roman" w:cs="Times New Roman"/>
                <w:bCs/>
                <w:sz w:val="18"/>
                <w:szCs w:val="18"/>
              </w:rPr>
              <w:t>%</w:t>
            </w:r>
            <w:r>
              <w:rPr>
                <w:rFonts w:ascii="Times New Roman" w:hAnsi="Times New Roman" w:cs="Times New Roman"/>
                <w:bCs/>
                <w:sz w:val="18"/>
                <w:szCs w:val="18"/>
              </w:rPr>
              <w:t>）</w:t>
            </w:r>
          </w:p>
        </w:tc>
        <w:tc>
          <w:tcPr>
            <w:tcW w:w="579" w:type="pct"/>
            <w:tcBorders>
              <w:top w:val="single" w:sz="4" w:space="0" w:color="auto"/>
              <w:left w:val="nil"/>
              <w:bottom w:val="single" w:sz="4" w:space="0" w:color="auto"/>
              <w:right w:val="single" w:sz="4" w:space="0" w:color="auto"/>
            </w:tcBorders>
            <w:shd w:val="clear" w:color="auto" w:fill="auto"/>
            <w:vAlign w:val="center"/>
          </w:tcPr>
          <w:p w14:paraId="7F05B7FF"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Fe</w:t>
            </w:r>
            <w:r>
              <w:rPr>
                <w:rFonts w:ascii="Times New Roman" w:hAnsi="Times New Roman" w:cs="Times New Roman"/>
                <w:bCs/>
                <w:sz w:val="18"/>
                <w:szCs w:val="18"/>
                <w:vertAlign w:val="subscript"/>
              </w:rPr>
              <w:t>2</w:t>
            </w:r>
            <w:r>
              <w:rPr>
                <w:rFonts w:ascii="Times New Roman" w:hAnsi="Times New Roman" w:cs="Times New Roman"/>
                <w:bCs/>
                <w:sz w:val="18"/>
                <w:szCs w:val="18"/>
              </w:rPr>
              <w:t>O</w:t>
            </w:r>
            <w:r>
              <w:rPr>
                <w:rFonts w:ascii="Times New Roman" w:hAnsi="Times New Roman" w:cs="Times New Roman"/>
                <w:bCs/>
                <w:sz w:val="18"/>
                <w:szCs w:val="18"/>
                <w:vertAlign w:val="subscript"/>
              </w:rPr>
              <w:t>3</w:t>
            </w:r>
          </w:p>
          <w:p w14:paraId="19709FDC"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（质量分数，</w:t>
            </w:r>
            <w:r>
              <w:rPr>
                <w:rFonts w:ascii="Times New Roman" w:hAnsi="Times New Roman" w:cs="Times New Roman"/>
                <w:bCs/>
                <w:sz w:val="18"/>
                <w:szCs w:val="18"/>
              </w:rPr>
              <w:t>%</w:t>
            </w:r>
            <w:r>
              <w:rPr>
                <w:rFonts w:ascii="Times New Roman" w:hAnsi="Times New Roman" w:cs="Times New Roman"/>
                <w:bCs/>
                <w:sz w:val="18"/>
                <w:szCs w:val="18"/>
              </w:rPr>
              <w:t>）</w:t>
            </w:r>
          </w:p>
        </w:tc>
        <w:tc>
          <w:tcPr>
            <w:tcW w:w="579" w:type="pct"/>
            <w:tcBorders>
              <w:top w:val="single" w:sz="4" w:space="0" w:color="auto"/>
              <w:left w:val="nil"/>
              <w:bottom w:val="single" w:sz="4" w:space="0" w:color="auto"/>
              <w:right w:val="single" w:sz="4" w:space="0" w:color="auto"/>
            </w:tcBorders>
            <w:shd w:val="clear" w:color="auto" w:fill="auto"/>
            <w:vAlign w:val="center"/>
          </w:tcPr>
          <w:p w14:paraId="10B175E5"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MnO</w:t>
            </w:r>
            <w:r>
              <w:rPr>
                <w:rFonts w:ascii="Times New Roman" w:hAnsi="Times New Roman" w:cs="Times New Roman"/>
                <w:bCs/>
                <w:sz w:val="18"/>
                <w:szCs w:val="18"/>
                <w:vertAlign w:val="subscript"/>
              </w:rPr>
              <w:t>2</w:t>
            </w:r>
          </w:p>
          <w:p w14:paraId="030483CC"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（质量分数，</w:t>
            </w:r>
            <w:r>
              <w:rPr>
                <w:rFonts w:ascii="Times New Roman" w:hAnsi="Times New Roman" w:cs="Times New Roman"/>
                <w:bCs/>
                <w:sz w:val="18"/>
                <w:szCs w:val="18"/>
              </w:rPr>
              <w:t>%</w:t>
            </w:r>
            <w:r>
              <w:rPr>
                <w:rFonts w:ascii="Times New Roman" w:hAnsi="Times New Roman" w:cs="Times New Roman"/>
                <w:bCs/>
                <w:sz w:val="18"/>
                <w:szCs w:val="18"/>
              </w:rPr>
              <w:t>）</w:t>
            </w:r>
          </w:p>
        </w:tc>
        <w:tc>
          <w:tcPr>
            <w:tcW w:w="579" w:type="pct"/>
            <w:tcBorders>
              <w:top w:val="single" w:sz="4" w:space="0" w:color="auto"/>
              <w:left w:val="nil"/>
              <w:bottom w:val="single" w:sz="4" w:space="0" w:color="auto"/>
              <w:right w:val="single" w:sz="4" w:space="0" w:color="auto"/>
            </w:tcBorders>
            <w:shd w:val="clear" w:color="auto" w:fill="auto"/>
            <w:vAlign w:val="center"/>
          </w:tcPr>
          <w:p w14:paraId="5F40E606"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TiO</w:t>
            </w:r>
            <w:r>
              <w:rPr>
                <w:rFonts w:ascii="Times New Roman" w:hAnsi="Times New Roman" w:cs="Times New Roman"/>
                <w:bCs/>
                <w:sz w:val="18"/>
                <w:szCs w:val="18"/>
                <w:vertAlign w:val="subscript"/>
              </w:rPr>
              <w:t>2</w:t>
            </w:r>
          </w:p>
          <w:p w14:paraId="57C567DF"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（质量分数，</w:t>
            </w:r>
            <w:r>
              <w:rPr>
                <w:rFonts w:ascii="Times New Roman" w:hAnsi="Times New Roman" w:cs="Times New Roman"/>
                <w:bCs/>
                <w:sz w:val="18"/>
                <w:szCs w:val="18"/>
              </w:rPr>
              <w:t>%</w:t>
            </w:r>
            <w:r>
              <w:rPr>
                <w:rFonts w:ascii="Times New Roman" w:hAnsi="Times New Roman" w:cs="Times New Roman"/>
                <w:bCs/>
                <w:sz w:val="18"/>
                <w:szCs w:val="18"/>
              </w:rPr>
              <w:t>）</w:t>
            </w:r>
          </w:p>
        </w:tc>
        <w:tc>
          <w:tcPr>
            <w:tcW w:w="579" w:type="pct"/>
            <w:tcBorders>
              <w:top w:val="single" w:sz="4" w:space="0" w:color="auto"/>
              <w:left w:val="nil"/>
              <w:bottom w:val="single" w:sz="4" w:space="0" w:color="auto"/>
              <w:right w:val="single" w:sz="4" w:space="0" w:color="auto"/>
            </w:tcBorders>
            <w:shd w:val="clear" w:color="auto" w:fill="auto"/>
            <w:vAlign w:val="center"/>
          </w:tcPr>
          <w:p w14:paraId="4B2EB1E0" w14:textId="77777777" w:rsidR="0021770C" w:rsidRDefault="004C757B">
            <w:pPr>
              <w:widowControl/>
              <w:spacing w:line="340" w:lineRule="exact"/>
              <w:jc w:val="center"/>
              <w:rPr>
                <w:rFonts w:ascii="Times New Roman" w:hAnsi="Times New Roman" w:cs="Times New Roman"/>
                <w:bCs/>
                <w:sz w:val="18"/>
                <w:szCs w:val="18"/>
              </w:rPr>
            </w:pPr>
            <w:proofErr w:type="spellStart"/>
            <w:r>
              <w:rPr>
                <w:rFonts w:ascii="Times New Roman" w:hAnsi="Times New Roman" w:cs="Times New Roman"/>
                <w:bCs/>
                <w:sz w:val="18"/>
                <w:szCs w:val="18"/>
              </w:rPr>
              <w:t>CaO+MgO</w:t>
            </w:r>
            <w:proofErr w:type="spellEnd"/>
          </w:p>
          <w:p w14:paraId="596AAC60"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（质量分数，</w:t>
            </w:r>
            <w:r>
              <w:rPr>
                <w:rFonts w:ascii="Times New Roman" w:hAnsi="Times New Roman" w:cs="Times New Roman"/>
                <w:bCs/>
                <w:sz w:val="18"/>
                <w:szCs w:val="18"/>
              </w:rPr>
              <w:t>%</w:t>
            </w:r>
            <w:r>
              <w:rPr>
                <w:rFonts w:ascii="Times New Roman" w:hAnsi="Times New Roman" w:cs="Times New Roman"/>
                <w:bCs/>
                <w:sz w:val="18"/>
                <w:szCs w:val="18"/>
              </w:rPr>
              <w:t>）</w:t>
            </w:r>
          </w:p>
        </w:tc>
        <w:tc>
          <w:tcPr>
            <w:tcW w:w="579" w:type="pct"/>
            <w:tcBorders>
              <w:top w:val="single" w:sz="4" w:space="0" w:color="auto"/>
              <w:left w:val="nil"/>
              <w:bottom w:val="single" w:sz="4" w:space="0" w:color="auto"/>
              <w:right w:val="single" w:sz="4" w:space="0" w:color="auto"/>
            </w:tcBorders>
            <w:shd w:val="clear" w:color="auto" w:fill="auto"/>
            <w:vAlign w:val="center"/>
          </w:tcPr>
          <w:p w14:paraId="6C63BC15"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K</w:t>
            </w:r>
            <w:r>
              <w:rPr>
                <w:rFonts w:ascii="Times New Roman" w:hAnsi="Times New Roman" w:cs="Times New Roman"/>
                <w:bCs/>
                <w:sz w:val="18"/>
                <w:szCs w:val="18"/>
                <w:vertAlign w:val="subscript"/>
              </w:rPr>
              <w:t>2</w:t>
            </w:r>
            <w:r>
              <w:rPr>
                <w:rFonts w:ascii="Times New Roman" w:hAnsi="Times New Roman" w:cs="Times New Roman"/>
                <w:bCs/>
                <w:sz w:val="18"/>
                <w:szCs w:val="18"/>
              </w:rPr>
              <w:t>O+Na</w:t>
            </w:r>
            <w:r>
              <w:rPr>
                <w:rFonts w:ascii="Times New Roman" w:hAnsi="Times New Roman" w:cs="Times New Roman"/>
                <w:bCs/>
                <w:sz w:val="18"/>
                <w:szCs w:val="18"/>
                <w:vertAlign w:val="subscript"/>
              </w:rPr>
              <w:t>2</w:t>
            </w:r>
            <w:r>
              <w:rPr>
                <w:rFonts w:ascii="Times New Roman" w:hAnsi="Times New Roman" w:cs="Times New Roman"/>
                <w:bCs/>
                <w:sz w:val="18"/>
                <w:szCs w:val="18"/>
              </w:rPr>
              <w:t>O</w:t>
            </w:r>
          </w:p>
          <w:p w14:paraId="49337055"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（质量分数，</w:t>
            </w:r>
            <w:r>
              <w:rPr>
                <w:rFonts w:ascii="Times New Roman" w:hAnsi="Times New Roman" w:cs="Times New Roman"/>
                <w:bCs/>
                <w:sz w:val="18"/>
                <w:szCs w:val="18"/>
              </w:rPr>
              <w:t>%</w:t>
            </w:r>
            <w:r>
              <w:rPr>
                <w:rFonts w:ascii="Times New Roman" w:hAnsi="Times New Roman" w:cs="Times New Roman"/>
                <w:bCs/>
                <w:sz w:val="18"/>
                <w:szCs w:val="18"/>
              </w:rPr>
              <w:t>）</w:t>
            </w:r>
          </w:p>
        </w:tc>
      </w:tr>
      <w:tr w:rsidR="0021770C" w14:paraId="251B028E" w14:textId="77777777" w:rsidTr="0051061D">
        <w:trPr>
          <w:trHeight w:val="270"/>
        </w:trPr>
        <w:tc>
          <w:tcPr>
            <w:tcW w:w="948" w:type="pct"/>
            <w:tcBorders>
              <w:top w:val="nil"/>
              <w:left w:val="single" w:sz="4" w:space="0" w:color="auto"/>
              <w:bottom w:val="single" w:sz="4" w:space="0" w:color="auto"/>
              <w:right w:val="single" w:sz="4" w:space="0" w:color="auto"/>
            </w:tcBorders>
            <w:shd w:val="clear" w:color="auto" w:fill="auto"/>
            <w:noWrap/>
            <w:vAlign w:val="center"/>
          </w:tcPr>
          <w:p w14:paraId="43B0C82B"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重庆</w:t>
            </w:r>
          </w:p>
        </w:tc>
        <w:tc>
          <w:tcPr>
            <w:tcW w:w="579" w:type="pct"/>
            <w:tcBorders>
              <w:top w:val="nil"/>
              <w:left w:val="nil"/>
              <w:bottom w:val="single" w:sz="4" w:space="0" w:color="auto"/>
              <w:right w:val="single" w:sz="4" w:space="0" w:color="auto"/>
            </w:tcBorders>
            <w:shd w:val="clear" w:color="auto" w:fill="auto"/>
            <w:noWrap/>
            <w:vAlign w:val="center"/>
          </w:tcPr>
          <w:p w14:paraId="6FFC0298"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82.11</w:t>
            </w:r>
          </w:p>
        </w:tc>
        <w:tc>
          <w:tcPr>
            <w:tcW w:w="579" w:type="pct"/>
            <w:tcBorders>
              <w:top w:val="nil"/>
              <w:left w:val="nil"/>
              <w:bottom w:val="single" w:sz="4" w:space="0" w:color="auto"/>
              <w:right w:val="single" w:sz="4" w:space="0" w:color="auto"/>
            </w:tcBorders>
            <w:shd w:val="clear" w:color="auto" w:fill="auto"/>
            <w:noWrap/>
            <w:vAlign w:val="center"/>
          </w:tcPr>
          <w:p w14:paraId="31FC6D6B"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8.028</w:t>
            </w:r>
          </w:p>
        </w:tc>
        <w:tc>
          <w:tcPr>
            <w:tcW w:w="579" w:type="pct"/>
            <w:tcBorders>
              <w:top w:val="nil"/>
              <w:left w:val="nil"/>
              <w:bottom w:val="single" w:sz="4" w:space="0" w:color="auto"/>
              <w:right w:val="single" w:sz="4" w:space="0" w:color="auto"/>
            </w:tcBorders>
            <w:shd w:val="clear" w:color="auto" w:fill="auto"/>
            <w:noWrap/>
            <w:vAlign w:val="center"/>
          </w:tcPr>
          <w:p w14:paraId="3BFE6070"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1.661</w:t>
            </w:r>
          </w:p>
        </w:tc>
        <w:tc>
          <w:tcPr>
            <w:tcW w:w="579" w:type="pct"/>
            <w:tcBorders>
              <w:top w:val="nil"/>
              <w:left w:val="nil"/>
              <w:bottom w:val="single" w:sz="4" w:space="0" w:color="auto"/>
              <w:right w:val="single" w:sz="4" w:space="0" w:color="auto"/>
            </w:tcBorders>
            <w:shd w:val="clear" w:color="auto" w:fill="auto"/>
            <w:noWrap/>
            <w:vAlign w:val="center"/>
          </w:tcPr>
          <w:p w14:paraId="28C675DE"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2.588</w:t>
            </w:r>
          </w:p>
        </w:tc>
        <w:tc>
          <w:tcPr>
            <w:tcW w:w="579" w:type="pct"/>
            <w:tcBorders>
              <w:top w:val="nil"/>
              <w:left w:val="nil"/>
              <w:bottom w:val="single" w:sz="4" w:space="0" w:color="auto"/>
              <w:right w:val="single" w:sz="4" w:space="0" w:color="auto"/>
            </w:tcBorders>
            <w:shd w:val="clear" w:color="auto" w:fill="auto"/>
            <w:noWrap/>
            <w:vAlign w:val="center"/>
          </w:tcPr>
          <w:p w14:paraId="60A47C92"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2.903</w:t>
            </w:r>
          </w:p>
        </w:tc>
        <w:tc>
          <w:tcPr>
            <w:tcW w:w="579" w:type="pct"/>
            <w:tcBorders>
              <w:top w:val="nil"/>
              <w:left w:val="nil"/>
              <w:bottom w:val="single" w:sz="4" w:space="0" w:color="auto"/>
              <w:right w:val="single" w:sz="4" w:space="0" w:color="auto"/>
            </w:tcBorders>
            <w:shd w:val="clear" w:color="auto" w:fill="auto"/>
            <w:noWrap/>
            <w:vAlign w:val="center"/>
          </w:tcPr>
          <w:p w14:paraId="214BCC5A"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0.376</w:t>
            </w:r>
          </w:p>
        </w:tc>
        <w:tc>
          <w:tcPr>
            <w:tcW w:w="579" w:type="pct"/>
            <w:tcBorders>
              <w:top w:val="nil"/>
              <w:left w:val="nil"/>
              <w:bottom w:val="single" w:sz="4" w:space="0" w:color="auto"/>
              <w:right w:val="single" w:sz="4" w:space="0" w:color="auto"/>
            </w:tcBorders>
            <w:shd w:val="clear" w:color="auto" w:fill="auto"/>
            <w:noWrap/>
            <w:vAlign w:val="center"/>
          </w:tcPr>
          <w:p w14:paraId="73EB4DF7"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0.585</w:t>
            </w:r>
          </w:p>
        </w:tc>
      </w:tr>
      <w:tr w:rsidR="0021770C" w14:paraId="4D1D70A0" w14:textId="77777777" w:rsidTr="0051061D">
        <w:trPr>
          <w:trHeight w:val="270"/>
        </w:trPr>
        <w:tc>
          <w:tcPr>
            <w:tcW w:w="948" w:type="pct"/>
            <w:tcBorders>
              <w:top w:val="nil"/>
              <w:left w:val="single" w:sz="4" w:space="0" w:color="auto"/>
              <w:bottom w:val="single" w:sz="4" w:space="0" w:color="auto"/>
              <w:right w:val="single" w:sz="4" w:space="0" w:color="auto"/>
            </w:tcBorders>
            <w:shd w:val="clear" w:color="auto" w:fill="auto"/>
            <w:noWrap/>
            <w:vAlign w:val="center"/>
          </w:tcPr>
          <w:p w14:paraId="183DC4F3"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河北</w:t>
            </w:r>
          </w:p>
        </w:tc>
        <w:tc>
          <w:tcPr>
            <w:tcW w:w="579" w:type="pct"/>
            <w:tcBorders>
              <w:top w:val="nil"/>
              <w:left w:val="nil"/>
              <w:bottom w:val="single" w:sz="4" w:space="0" w:color="auto"/>
              <w:right w:val="single" w:sz="4" w:space="0" w:color="auto"/>
            </w:tcBorders>
            <w:shd w:val="clear" w:color="auto" w:fill="auto"/>
            <w:noWrap/>
            <w:vAlign w:val="center"/>
          </w:tcPr>
          <w:p w14:paraId="14B95D12"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56.87</w:t>
            </w:r>
          </w:p>
        </w:tc>
        <w:tc>
          <w:tcPr>
            <w:tcW w:w="579" w:type="pct"/>
            <w:tcBorders>
              <w:top w:val="nil"/>
              <w:left w:val="nil"/>
              <w:bottom w:val="single" w:sz="4" w:space="0" w:color="auto"/>
              <w:right w:val="single" w:sz="4" w:space="0" w:color="auto"/>
            </w:tcBorders>
            <w:shd w:val="clear" w:color="auto" w:fill="auto"/>
            <w:noWrap/>
            <w:vAlign w:val="center"/>
          </w:tcPr>
          <w:p w14:paraId="26343742"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34.9</w:t>
            </w:r>
          </w:p>
        </w:tc>
        <w:tc>
          <w:tcPr>
            <w:tcW w:w="579" w:type="pct"/>
            <w:tcBorders>
              <w:top w:val="nil"/>
              <w:left w:val="nil"/>
              <w:bottom w:val="single" w:sz="4" w:space="0" w:color="auto"/>
              <w:right w:val="single" w:sz="4" w:space="0" w:color="auto"/>
            </w:tcBorders>
            <w:shd w:val="clear" w:color="auto" w:fill="auto"/>
            <w:noWrap/>
            <w:vAlign w:val="center"/>
          </w:tcPr>
          <w:p w14:paraId="3C38AFE6"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1.912</w:t>
            </w:r>
          </w:p>
        </w:tc>
        <w:tc>
          <w:tcPr>
            <w:tcW w:w="579" w:type="pct"/>
            <w:tcBorders>
              <w:top w:val="nil"/>
              <w:left w:val="nil"/>
              <w:bottom w:val="single" w:sz="4" w:space="0" w:color="auto"/>
              <w:right w:val="single" w:sz="4" w:space="0" w:color="auto"/>
            </w:tcBorders>
            <w:shd w:val="clear" w:color="auto" w:fill="auto"/>
            <w:noWrap/>
            <w:vAlign w:val="center"/>
          </w:tcPr>
          <w:p w14:paraId="65C0EAFC"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0.00576</w:t>
            </w:r>
          </w:p>
        </w:tc>
        <w:tc>
          <w:tcPr>
            <w:tcW w:w="579" w:type="pct"/>
            <w:tcBorders>
              <w:top w:val="nil"/>
              <w:left w:val="nil"/>
              <w:bottom w:val="single" w:sz="4" w:space="0" w:color="auto"/>
              <w:right w:val="single" w:sz="4" w:space="0" w:color="auto"/>
            </w:tcBorders>
            <w:shd w:val="clear" w:color="auto" w:fill="auto"/>
            <w:noWrap/>
            <w:vAlign w:val="center"/>
          </w:tcPr>
          <w:p w14:paraId="3503BCFC"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2.173</w:t>
            </w:r>
          </w:p>
        </w:tc>
        <w:tc>
          <w:tcPr>
            <w:tcW w:w="579" w:type="pct"/>
            <w:tcBorders>
              <w:top w:val="nil"/>
              <w:left w:val="nil"/>
              <w:bottom w:val="single" w:sz="4" w:space="0" w:color="auto"/>
              <w:right w:val="single" w:sz="4" w:space="0" w:color="auto"/>
            </w:tcBorders>
            <w:shd w:val="clear" w:color="auto" w:fill="auto"/>
            <w:noWrap/>
            <w:vAlign w:val="center"/>
          </w:tcPr>
          <w:p w14:paraId="6B75D78D"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0.314</w:t>
            </w:r>
          </w:p>
        </w:tc>
        <w:tc>
          <w:tcPr>
            <w:tcW w:w="579" w:type="pct"/>
            <w:tcBorders>
              <w:top w:val="nil"/>
              <w:left w:val="nil"/>
              <w:bottom w:val="single" w:sz="4" w:space="0" w:color="auto"/>
              <w:right w:val="single" w:sz="4" w:space="0" w:color="auto"/>
            </w:tcBorders>
            <w:shd w:val="clear" w:color="auto" w:fill="auto"/>
            <w:noWrap/>
            <w:vAlign w:val="center"/>
          </w:tcPr>
          <w:p w14:paraId="22DB2B6B"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1.845</w:t>
            </w:r>
          </w:p>
        </w:tc>
      </w:tr>
      <w:tr w:rsidR="0021770C" w14:paraId="47323E40" w14:textId="77777777" w:rsidTr="0051061D">
        <w:trPr>
          <w:trHeight w:val="270"/>
        </w:trPr>
        <w:tc>
          <w:tcPr>
            <w:tcW w:w="948" w:type="pct"/>
            <w:tcBorders>
              <w:top w:val="nil"/>
              <w:left w:val="single" w:sz="4" w:space="0" w:color="auto"/>
              <w:bottom w:val="single" w:sz="4" w:space="0" w:color="auto"/>
              <w:right w:val="single" w:sz="4" w:space="0" w:color="auto"/>
            </w:tcBorders>
            <w:shd w:val="clear" w:color="auto" w:fill="auto"/>
            <w:noWrap/>
            <w:vAlign w:val="center"/>
          </w:tcPr>
          <w:p w14:paraId="7D769246"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山东</w:t>
            </w:r>
          </w:p>
        </w:tc>
        <w:tc>
          <w:tcPr>
            <w:tcW w:w="579" w:type="pct"/>
            <w:tcBorders>
              <w:top w:val="nil"/>
              <w:left w:val="nil"/>
              <w:bottom w:val="single" w:sz="4" w:space="0" w:color="auto"/>
              <w:right w:val="single" w:sz="4" w:space="0" w:color="auto"/>
            </w:tcBorders>
            <w:shd w:val="clear" w:color="auto" w:fill="auto"/>
            <w:noWrap/>
            <w:vAlign w:val="center"/>
          </w:tcPr>
          <w:p w14:paraId="48D673B3"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45.44</w:t>
            </w:r>
          </w:p>
        </w:tc>
        <w:tc>
          <w:tcPr>
            <w:tcW w:w="579" w:type="pct"/>
            <w:tcBorders>
              <w:top w:val="nil"/>
              <w:left w:val="nil"/>
              <w:bottom w:val="single" w:sz="4" w:space="0" w:color="auto"/>
              <w:right w:val="single" w:sz="4" w:space="0" w:color="auto"/>
            </w:tcBorders>
            <w:shd w:val="clear" w:color="auto" w:fill="auto"/>
            <w:noWrap/>
            <w:vAlign w:val="center"/>
          </w:tcPr>
          <w:p w14:paraId="662185FF"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46.98</w:t>
            </w:r>
          </w:p>
        </w:tc>
        <w:tc>
          <w:tcPr>
            <w:tcW w:w="579" w:type="pct"/>
            <w:tcBorders>
              <w:top w:val="nil"/>
              <w:left w:val="nil"/>
              <w:bottom w:val="single" w:sz="4" w:space="0" w:color="auto"/>
              <w:right w:val="single" w:sz="4" w:space="0" w:color="auto"/>
            </w:tcBorders>
            <w:shd w:val="clear" w:color="auto" w:fill="auto"/>
            <w:noWrap/>
            <w:vAlign w:val="center"/>
          </w:tcPr>
          <w:p w14:paraId="2F1E7E06"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2.828</w:t>
            </w:r>
          </w:p>
        </w:tc>
        <w:tc>
          <w:tcPr>
            <w:tcW w:w="579" w:type="pct"/>
            <w:tcBorders>
              <w:top w:val="nil"/>
              <w:left w:val="nil"/>
              <w:bottom w:val="single" w:sz="4" w:space="0" w:color="auto"/>
              <w:right w:val="single" w:sz="4" w:space="0" w:color="auto"/>
            </w:tcBorders>
            <w:shd w:val="clear" w:color="auto" w:fill="auto"/>
            <w:noWrap/>
            <w:vAlign w:val="center"/>
          </w:tcPr>
          <w:p w14:paraId="3FD585B8"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0.148</w:t>
            </w:r>
          </w:p>
        </w:tc>
        <w:tc>
          <w:tcPr>
            <w:tcW w:w="579" w:type="pct"/>
            <w:tcBorders>
              <w:top w:val="nil"/>
              <w:left w:val="nil"/>
              <w:bottom w:val="single" w:sz="4" w:space="0" w:color="auto"/>
              <w:right w:val="single" w:sz="4" w:space="0" w:color="auto"/>
            </w:tcBorders>
            <w:shd w:val="clear" w:color="auto" w:fill="auto"/>
            <w:noWrap/>
            <w:vAlign w:val="center"/>
          </w:tcPr>
          <w:p w14:paraId="7D77C001"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0.793</w:t>
            </w:r>
          </w:p>
        </w:tc>
        <w:tc>
          <w:tcPr>
            <w:tcW w:w="579" w:type="pct"/>
            <w:tcBorders>
              <w:top w:val="nil"/>
              <w:left w:val="nil"/>
              <w:bottom w:val="single" w:sz="4" w:space="0" w:color="auto"/>
              <w:right w:val="single" w:sz="4" w:space="0" w:color="auto"/>
            </w:tcBorders>
            <w:shd w:val="clear" w:color="auto" w:fill="auto"/>
            <w:noWrap/>
            <w:vAlign w:val="center"/>
          </w:tcPr>
          <w:p w14:paraId="760DD03C"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1.552</w:t>
            </w:r>
          </w:p>
        </w:tc>
        <w:tc>
          <w:tcPr>
            <w:tcW w:w="579" w:type="pct"/>
            <w:tcBorders>
              <w:top w:val="nil"/>
              <w:left w:val="nil"/>
              <w:bottom w:val="single" w:sz="4" w:space="0" w:color="auto"/>
              <w:right w:val="single" w:sz="4" w:space="0" w:color="auto"/>
            </w:tcBorders>
            <w:shd w:val="clear" w:color="auto" w:fill="auto"/>
            <w:noWrap/>
            <w:vAlign w:val="center"/>
          </w:tcPr>
          <w:p w14:paraId="0AFA80F7"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0.47</w:t>
            </w:r>
          </w:p>
        </w:tc>
      </w:tr>
      <w:tr w:rsidR="0021770C" w14:paraId="7C3B9665" w14:textId="77777777" w:rsidTr="0051061D">
        <w:trPr>
          <w:trHeight w:val="270"/>
        </w:trPr>
        <w:tc>
          <w:tcPr>
            <w:tcW w:w="948" w:type="pct"/>
            <w:tcBorders>
              <w:top w:val="nil"/>
              <w:left w:val="single" w:sz="4" w:space="0" w:color="auto"/>
              <w:bottom w:val="single" w:sz="4" w:space="0" w:color="auto"/>
              <w:right w:val="single" w:sz="4" w:space="0" w:color="auto"/>
            </w:tcBorders>
            <w:shd w:val="clear" w:color="auto" w:fill="auto"/>
            <w:noWrap/>
            <w:vAlign w:val="center"/>
          </w:tcPr>
          <w:p w14:paraId="6D8AF1C4"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hint="eastAsia"/>
                <w:bCs/>
                <w:sz w:val="18"/>
                <w:szCs w:val="18"/>
              </w:rPr>
              <w:t>江苏</w:t>
            </w:r>
          </w:p>
        </w:tc>
        <w:tc>
          <w:tcPr>
            <w:tcW w:w="579" w:type="pct"/>
            <w:tcBorders>
              <w:top w:val="nil"/>
              <w:left w:val="nil"/>
              <w:bottom w:val="single" w:sz="4" w:space="0" w:color="auto"/>
              <w:right w:val="single" w:sz="4" w:space="0" w:color="auto"/>
            </w:tcBorders>
            <w:shd w:val="clear" w:color="auto" w:fill="auto"/>
            <w:noWrap/>
            <w:vAlign w:val="center"/>
          </w:tcPr>
          <w:p w14:paraId="0669E837"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44.96</w:t>
            </w:r>
          </w:p>
        </w:tc>
        <w:tc>
          <w:tcPr>
            <w:tcW w:w="579" w:type="pct"/>
            <w:tcBorders>
              <w:top w:val="nil"/>
              <w:left w:val="nil"/>
              <w:bottom w:val="single" w:sz="4" w:space="0" w:color="auto"/>
              <w:right w:val="single" w:sz="4" w:space="0" w:color="auto"/>
            </w:tcBorders>
            <w:shd w:val="clear" w:color="auto" w:fill="auto"/>
            <w:noWrap/>
            <w:vAlign w:val="center"/>
          </w:tcPr>
          <w:p w14:paraId="27FE2AC6"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48.82</w:t>
            </w:r>
          </w:p>
        </w:tc>
        <w:tc>
          <w:tcPr>
            <w:tcW w:w="579" w:type="pct"/>
            <w:tcBorders>
              <w:top w:val="nil"/>
              <w:left w:val="nil"/>
              <w:bottom w:val="single" w:sz="4" w:space="0" w:color="auto"/>
              <w:right w:val="single" w:sz="4" w:space="0" w:color="auto"/>
            </w:tcBorders>
            <w:shd w:val="clear" w:color="auto" w:fill="auto"/>
            <w:noWrap/>
            <w:vAlign w:val="center"/>
          </w:tcPr>
          <w:p w14:paraId="5CBBA886"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2.624</w:t>
            </w:r>
          </w:p>
        </w:tc>
        <w:tc>
          <w:tcPr>
            <w:tcW w:w="579" w:type="pct"/>
            <w:tcBorders>
              <w:top w:val="nil"/>
              <w:left w:val="nil"/>
              <w:bottom w:val="single" w:sz="4" w:space="0" w:color="auto"/>
              <w:right w:val="single" w:sz="4" w:space="0" w:color="auto"/>
            </w:tcBorders>
            <w:shd w:val="clear" w:color="auto" w:fill="auto"/>
            <w:noWrap/>
            <w:vAlign w:val="center"/>
          </w:tcPr>
          <w:p w14:paraId="263CF82B"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0.131</w:t>
            </w:r>
          </w:p>
        </w:tc>
        <w:tc>
          <w:tcPr>
            <w:tcW w:w="579" w:type="pct"/>
            <w:tcBorders>
              <w:top w:val="nil"/>
              <w:left w:val="nil"/>
              <w:bottom w:val="single" w:sz="4" w:space="0" w:color="auto"/>
              <w:right w:val="single" w:sz="4" w:space="0" w:color="auto"/>
            </w:tcBorders>
            <w:shd w:val="clear" w:color="auto" w:fill="auto"/>
            <w:noWrap/>
            <w:vAlign w:val="center"/>
          </w:tcPr>
          <w:p w14:paraId="0C095B26"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0.649</w:t>
            </w:r>
          </w:p>
        </w:tc>
        <w:tc>
          <w:tcPr>
            <w:tcW w:w="579" w:type="pct"/>
            <w:tcBorders>
              <w:top w:val="nil"/>
              <w:left w:val="nil"/>
              <w:bottom w:val="single" w:sz="4" w:space="0" w:color="auto"/>
              <w:right w:val="single" w:sz="4" w:space="0" w:color="auto"/>
            </w:tcBorders>
            <w:shd w:val="clear" w:color="auto" w:fill="auto"/>
            <w:noWrap/>
            <w:vAlign w:val="center"/>
          </w:tcPr>
          <w:p w14:paraId="5DFA65E5"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1.29</w:t>
            </w:r>
          </w:p>
        </w:tc>
        <w:tc>
          <w:tcPr>
            <w:tcW w:w="579" w:type="pct"/>
            <w:tcBorders>
              <w:top w:val="nil"/>
              <w:left w:val="nil"/>
              <w:bottom w:val="single" w:sz="4" w:space="0" w:color="auto"/>
              <w:right w:val="single" w:sz="4" w:space="0" w:color="auto"/>
            </w:tcBorders>
            <w:shd w:val="clear" w:color="auto" w:fill="auto"/>
            <w:noWrap/>
            <w:vAlign w:val="center"/>
          </w:tcPr>
          <w:p w14:paraId="6A23D8A8"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0.178</w:t>
            </w:r>
          </w:p>
        </w:tc>
      </w:tr>
    </w:tbl>
    <w:p w14:paraId="15059A14" w14:textId="274C8D89" w:rsidR="0021770C" w:rsidRDefault="004C757B">
      <w:pPr>
        <w:spacing w:beforeLines="50" w:before="156" w:afterLines="50" w:after="156" w:line="340" w:lineRule="exact"/>
        <w:jc w:val="left"/>
        <w:rPr>
          <w:rFonts w:ascii="黑体" w:eastAsia="黑体" w:hAnsi="黑体" w:cs="Times New Roman"/>
          <w:bCs/>
          <w:szCs w:val="21"/>
        </w:rPr>
      </w:pPr>
      <w:r>
        <w:rPr>
          <w:rFonts w:ascii="黑体" w:eastAsia="黑体" w:hAnsi="黑体" w:cs="Times New Roman" w:hint="eastAsia"/>
          <w:bCs/>
          <w:szCs w:val="21"/>
        </w:rPr>
        <w:t>5.1.</w:t>
      </w:r>
      <w:r>
        <w:rPr>
          <w:rFonts w:ascii="黑体" w:eastAsia="黑体" w:hAnsi="黑体" w:cs="Times New Roman"/>
          <w:bCs/>
          <w:szCs w:val="21"/>
        </w:rPr>
        <w:t xml:space="preserve">2 </w:t>
      </w:r>
      <w:r>
        <w:rPr>
          <w:rFonts w:ascii="黑体" w:eastAsia="黑体" w:hAnsi="黑体" w:cs="Times New Roman" w:hint="eastAsia"/>
          <w:bCs/>
          <w:szCs w:val="21"/>
        </w:rPr>
        <w:t>不同原砂与</w:t>
      </w:r>
      <w:r w:rsidR="005F4F6E">
        <w:rPr>
          <w:rFonts w:ascii="黑体" w:eastAsia="黑体" w:hAnsi="黑体" w:cs="Times New Roman" w:hint="eastAsia"/>
          <w:bCs/>
          <w:szCs w:val="21"/>
        </w:rPr>
        <w:t>粘结剂喷射</w:t>
      </w:r>
      <w:r>
        <w:rPr>
          <w:rFonts w:ascii="黑体" w:eastAsia="黑体" w:hAnsi="黑体" w:cs="Times New Roman" w:hint="eastAsia"/>
          <w:bCs/>
          <w:szCs w:val="21"/>
        </w:rPr>
        <w:t>铸型用陶瓷砂的物化参数比较</w:t>
      </w:r>
    </w:p>
    <w:p w14:paraId="12F4AEA3" w14:textId="7CFCB286" w:rsidR="0021770C" w:rsidRDefault="004C757B">
      <w:pPr>
        <w:spacing w:line="340" w:lineRule="exact"/>
        <w:ind w:firstLineChars="200" w:firstLine="420"/>
        <w:jc w:val="left"/>
        <w:rPr>
          <w:rFonts w:ascii="Times New Roman" w:hAnsi="Times New Roman" w:cs="Times New Roman"/>
          <w:bCs/>
          <w:szCs w:val="21"/>
        </w:rPr>
      </w:pPr>
      <w:r>
        <w:rPr>
          <w:rFonts w:ascii="Times New Roman" w:hAnsi="Times New Roman" w:cs="Times New Roman" w:hint="eastAsia"/>
          <w:bCs/>
          <w:szCs w:val="21"/>
        </w:rPr>
        <w:t>不同原砂与</w:t>
      </w:r>
      <w:r w:rsidR="005F4F6E">
        <w:rPr>
          <w:rFonts w:ascii="Times New Roman" w:hAnsi="Times New Roman" w:cs="Times New Roman" w:hint="eastAsia"/>
          <w:bCs/>
          <w:szCs w:val="21"/>
        </w:rPr>
        <w:t>粘结剂喷射</w:t>
      </w:r>
      <w:r>
        <w:rPr>
          <w:rFonts w:ascii="Times New Roman" w:hAnsi="Times New Roman" w:cs="Times New Roman" w:hint="eastAsia"/>
          <w:bCs/>
          <w:szCs w:val="21"/>
        </w:rPr>
        <w:t>铸型用陶瓷砂的物化参数见表</w:t>
      </w:r>
      <w:r w:rsidR="005F4F6E">
        <w:rPr>
          <w:rFonts w:ascii="Times New Roman" w:hAnsi="Times New Roman" w:cs="Times New Roman"/>
          <w:bCs/>
          <w:szCs w:val="21"/>
        </w:rPr>
        <w:t>6</w:t>
      </w:r>
      <w:r>
        <w:rPr>
          <w:rFonts w:ascii="Times New Roman" w:hAnsi="Times New Roman" w:cs="Times New Roman" w:hint="eastAsia"/>
          <w:bCs/>
          <w:szCs w:val="21"/>
        </w:rPr>
        <w:t>。</w:t>
      </w:r>
    </w:p>
    <w:p w14:paraId="4FDC4DA0" w14:textId="5F44928A" w:rsidR="0021770C" w:rsidRDefault="004C757B">
      <w:pPr>
        <w:widowControl/>
        <w:spacing w:beforeLines="50" w:before="156" w:afterLines="50" w:after="156" w:line="340" w:lineRule="exact"/>
        <w:ind w:firstLine="437"/>
        <w:jc w:val="center"/>
        <w:rPr>
          <w:rFonts w:ascii="Times New Roman" w:hAnsi="Times New Roman" w:cs="Times New Roman"/>
          <w:bCs/>
          <w:szCs w:val="21"/>
        </w:rPr>
      </w:pPr>
      <w:r>
        <w:rPr>
          <w:rFonts w:ascii="黑体" w:eastAsia="黑体" w:hAnsi="黑体" w:hint="eastAsia"/>
        </w:rPr>
        <w:t>表</w:t>
      </w:r>
      <w:r w:rsidR="005F4F6E">
        <w:rPr>
          <w:rFonts w:ascii="黑体" w:eastAsia="黑体" w:hAnsi="黑体"/>
        </w:rPr>
        <w:t>6</w:t>
      </w:r>
      <w:r>
        <w:rPr>
          <w:rFonts w:ascii="黑体" w:eastAsia="黑体" w:hAnsi="黑体"/>
        </w:rPr>
        <w:t xml:space="preserve"> </w:t>
      </w:r>
      <w:r w:rsidR="005F4F6E">
        <w:rPr>
          <w:rFonts w:ascii="黑体" w:eastAsia="黑体" w:hAnsi="黑体" w:hint="eastAsia"/>
        </w:rPr>
        <w:t>粘结剂喷射</w:t>
      </w:r>
      <w:r>
        <w:rPr>
          <w:rFonts w:ascii="黑体" w:eastAsia="黑体" w:hAnsi="黑体" w:hint="eastAsia"/>
        </w:rPr>
        <w:t>铸型用陶瓷砂的物化参数</w:t>
      </w:r>
    </w:p>
    <w:tbl>
      <w:tblPr>
        <w:tblW w:w="5000" w:type="pct"/>
        <w:tblCellMar>
          <w:left w:w="0" w:type="dxa"/>
          <w:right w:w="0" w:type="dxa"/>
        </w:tblCellMar>
        <w:tblLook w:val="04A0" w:firstRow="1" w:lastRow="0" w:firstColumn="1" w:lastColumn="0" w:noHBand="0" w:noVBand="1"/>
      </w:tblPr>
      <w:tblGrid>
        <w:gridCol w:w="1090"/>
        <w:gridCol w:w="727"/>
        <w:gridCol w:w="935"/>
        <w:gridCol w:w="760"/>
        <w:gridCol w:w="940"/>
        <w:gridCol w:w="806"/>
        <w:gridCol w:w="1228"/>
        <w:gridCol w:w="934"/>
        <w:gridCol w:w="934"/>
        <w:gridCol w:w="934"/>
      </w:tblGrid>
      <w:tr w:rsidR="0021770C" w14:paraId="07AFBE8C" w14:textId="77777777" w:rsidTr="0051061D">
        <w:trPr>
          <w:trHeight w:val="20"/>
        </w:trPr>
        <w:tc>
          <w:tcPr>
            <w:tcW w:w="586" w:type="pct"/>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tcPr>
          <w:p w14:paraId="519AC59F" w14:textId="77777777" w:rsidR="0021770C" w:rsidRDefault="004C757B">
            <w:pPr>
              <w:widowControl/>
              <w:spacing w:line="480" w:lineRule="auto"/>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品种</w:t>
            </w:r>
          </w:p>
        </w:tc>
        <w:tc>
          <w:tcPr>
            <w:tcW w:w="391" w:type="pct"/>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tcPr>
          <w:p w14:paraId="399C3E14"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SiO2</w:t>
            </w:r>
          </w:p>
        </w:tc>
        <w:tc>
          <w:tcPr>
            <w:tcW w:w="503" w:type="pct"/>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tcPr>
          <w:p w14:paraId="3A064C86"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Al2O3</w:t>
            </w:r>
          </w:p>
        </w:tc>
        <w:tc>
          <w:tcPr>
            <w:tcW w:w="409" w:type="pct"/>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tcPr>
          <w:p w14:paraId="1EB2808E"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 xml:space="preserve">Fe2O3 </w:t>
            </w:r>
          </w:p>
        </w:tc>
        <w:tc>
          <w:tcPr>
            <w:tcW w:w="506" w:type="pct"/>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tcPr>
          <w:p w14:paraId="40FA9330"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Cr2O3</w:t>
            </w:r>
          </w:p>
        </w:tc>
        <w:tc>
          <w:tcPr>
            <w:tcW w:w="434" w:type="pct"/>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tcPr>
          <w:p w14:paraId="67ED7CD7"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ZrO2</w:t>
            </w:r>
          </w:p>
        </w:tc>
        <w:tc>
          <w:tcPr>
            <w:tcW w:w="661" w:type="pct"/>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tcPr>
          <w:p w14:paraId="1CDB2D3B"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堆密度</w:t>
            </w:r>
          </w:p>
        </w:tc>
        <w:tc>
          <w:tcPr>
            <w:tcW w:w="503" w:type="pct"/>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tcPr>
          <w:p w14:paraId="1F630435"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热导率</w:t>
            </w:r>
          </w:p>
        </w:tc>
        <w:tc>
          <w:tcPr>
            <w:tcW w:w="503" w:type="pct"/>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tcPr>
          <w:p w14:paraId="34A51B94"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热膨胀率</w:t>
            </w:r>
          </w:p>
        </w:tc>
        <w:tc>
          <w:tcPr>
            <w:tcW w:w="503" w:type="pct"/>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tcPr>
          <w:p w14:paraId="3D1FCAB1"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比热容</w:t>
            </w:r>
          </w:p>
        </w:tc>
      </w:tr>
      <w:tr w:rsidR="0021770C" w14:paraId="3704BBC7" w14:textId="77777777" w:rsidTr="0051061D">
        <w:trPr>
          <w:trHeight w:val="20"/>
        </w:trPr>
        <w:tc>
          <w:tcPr>
            <w:tcW w:w="586" w:type="pct"/>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C2DB6F4" w14:textId="77777777" w:rsidR="0021770C" w:rsidRDefault="0021770C">
            <w:pPr>
              <w:widowControl/>
              <w:spacing w:line="340" w:lineRule="exact"/>
              <w:jc w:val="center"/>
              <w:textAlignment w:val="top"/>
              <w:rPr>
                <w:rFonts w:ascii="Times New Roman" w:hAnsi="Times New Roman" w:cs="Times New Roman"/>
                <w:kern w:val="0"/>
                <w:sz w:val="18"/>
                <w:szCs w:val="18"/>
              </w:rPr>
            </w:pPr>
          </w:p>
        </w:tc>
        <w:tc>
          <w:tcPr>
            <w:tcW w:w="39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00D0B464"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w:t>
            </w:r>
          </w:p>
        </w:tc>
        <w:tc>
          <w:tcPr>
            <w:tcW w:w="503"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1A51CA5"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w:t>
            </w:r>
          </w:p>
        </w:tc>
        <w:tc>
          <w:tcPr>
            <w:tcW w:w="409"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1648C840"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w:t>
            </w:r>
          </w:p>
        </w:tc>
        <w:tc>
          <w:tcPr>
            <w:tcW w:w="506"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01370A2F"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w:t>
            </w:r>
          </w:p>
        </w:tc>
        <w:tc>
          <w:tcPr>
            <w:tcW w:w="434"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378E52C4"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w:t>
            </w:r>
          </w:p>
        </w:tc>
        <w:tc>
          <w:tcPr>
            <w:tcW w:w="66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A09EAB0"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 xml:space="preserve"> </w:t>
            </w:r>
            <w:proofErr w:type="spellStart"/>
            <w:r>
              <w:rPr>
                <w:rFonts w:ascii="Times New Roman" w:hAnsi="Times New Roman" w:cs="Times New Roman"/>
                <w:bCs/>
                <w:color w:val="000000"/>
                <w:kern w:val="24"/>
                <w:sz w:val="18"/>
                <w:szCs w:val="18"/>
              </w:rPr>
              <w:t>g·cm</w:t>
            </w:r>
            <w:proofErr w:type="spellEnd"/>
            <w:r>
              <w:rPr>
                <w:rFonts w:ascii="Times New Roman" w:hAnsi="Times New Roman" w:cs="Times New Roman"/>
                <w:bCs/>
                <w:color w:val="000000"/>
                <w:kern w:val="24"/>
                <w:sz w:val="18"/>
                <w:szCs w:val="18"/>
              </w:rPr>
              <w:t>﹣</w:t>
            </w:r>
            <w:r>
              <w:rPr>
                <w:rFonts w:ascii="Times New Roman" w:hAnsi="Times New Roman" w:cs="Times New Roman"/>
                <w:bCs/>
                <w:color w:val="000000"/>
                <w:kern w:val="24"/>
                <w:sz w:val="18"/>
                <w:szCs w:val="18"/>
              </w:rPr>
              <w:t>3</w:t>
            </w:r>
          </w:p>
        </w:tc>
        <w:tc>
          <w:tcPr>
            <w:tcW w:w="503"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197D642A"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 xml:space="preserve">W / ( </w:t>
            </w:r>
            <w:proofErr w:type="spellStart"/>
            <w:r>
              <w:rPr>
                <w:rFonts w:ascii="Times New Roman" w:hAnsi="Times New Roman" w:cs="Times New Roman"/>
                <w:bCs/>
                <w:color w:val="000000"/>
                <w:kern w:val="24"/>
                <w:sz w:val="18"/>
                <w:szCs w:val="18"/>
              </w:rPr>
              <w:t>m·K</w:t>
            </w:r>
            <w:proofErr w:type="spellEnd"/>
            <w:r>
              <w:rPr>
                <w:rFonts w:ascii="Times New Roman" w:hAnsi="Times New Roman" w:cs="Times New Roman"/>
                <w:bCs/>
                <w:color w:val="000000"/>
                <w:kern w:val="24"/>
                <w:sz w:val="18"/>
                <w:szCs w:val="18"/>
              </w:rPr>
              <w:t>)</w:t>
            </w:r>
          </w:p>
        </w:tc>
        <w:tc>
          <w:tcPr>
            <w:tcW w:w="503"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A786D41"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w:t>
            </w:r>
          </w:p>
        </w:tc>
        <w:tc>
          <w:tcPr>
            <w:tcW w:w="503"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9045A2F"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 xml:space="preserve">J / </w:t>
            </w:r>
            <w:proofErr w:type="spellStart"/>
            <w:r>
              <w:rPr>
                <w:rFonts w:ascii="Times New Roman" w:hAnsi="Times New Roman" w:cs="Times New Roman"/>
                <w:bCs/>
                <w:color w:val="000000"/>
                <w:kern w:val="24"/>
                <w:sz w:val="18"/>
                <w:szCs w:val="18"/>
              </w:rPr>
              <w:t>kg·K</w:t>
            </w:r>
            <w:proofErr w:type="spellEnd"/>
          </w:p>
        </w:tc>
      </w:tr>
      <w:tr w:rsidR="0021770C" w14:paraId="3E36BC5E" w14:textId="77777777" w:rsidTr="0051061D">
        <w:trPr>
          <w:trHeight w:val="20"/>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BA4A120"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锆砂</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05C62EAE"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32</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1EF98BD3"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675E37C"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53A4F0F9"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9BD73FE"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66</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417DAEB"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3.00</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52366F1E"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0. 8</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0D51B495"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0.10</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12897413"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1424</w:t>
            </w:r>
          </w:p>
        </w:tc>
      </w:tr>
      <w:tr w:rsidR="0021770C" w14:paraId="63A990E5" w14:textId="77777777" w:rsidTr="0051061D">
        <w:trPr>
          <w:trHeight w:val="20"/>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54E53638"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铬铁矿砂</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85DD489"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2AF95F0"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15</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517EFED"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25</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25C4BD6"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45</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09D62A6F"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826A80E"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2. 80-2.95</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E0A2914"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0. 65</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6D6D82D"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0.3</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5B30368C"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1214</w:t>
            </w:r>
          </w:p>
        </w:tc>
      </w:tr>
      <w:tr w:rsidR="0021770C" w14:paraId="0321F6BD" w14:textId="77777777" w:rsidTr="0051061D">
        <w:trPr>
          <w:trHeight w:val="20"/>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B287A94"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硅砂</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5AF3745A"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99</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8C392D0"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11E4018B"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31BEC03"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113A29FA"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F690B19"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1.6</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BDBAF85"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0.61-0.71</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35E981D2"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1. 5</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5A261C8B"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1130</w:t>
            </w:r>
          </w:p>
        </w:tc>
      </w:tr>
      <w:tr w:rsidR="0021770C" w14:paraId="20281AF6" w14:textId="77777777" w:rsidTr="0051061D">
        <w:trPr>
          <w:trHeight w:val="20"/>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90355E6" w14:textId="77777777" w:rsidR="0021770C" w:rsidRDefault="004C757B">
            <w:pPr>
              <w:widowControl/>
              <w:spacing w:line="340" w:lineRule="exact"/>
              <w:jc w:val="center"/>
              <w:textAlignment w:val="top"/>
              <w:rPr>
                <w:rFonts w:ascii="Times New Roman" w:hAnsi="Times New Roman" w:cs="Times New Roman"/>
                <w:bCs/>
                <w:color w:val="000000"/>
                <w:kern w:val="24"/>
                <w:sz w:val="18"/>
                <w:szCs w:val="18"/>
              </w:rPr>
            </w:pPr>
            <w:r>
              <w:rPr>
                <w:rFonts w:ascii="Times New Roman" w:hAnsi="Times New Roman" w:cs="Times New Roman" w:hint="eastAsia"/>
                <w:bCs/>
                <w:color w:val="000000"/>
                <w:kern w:val="24"/>
                <w:sz w:val="18"/>
                <w:szCs w:val="18"/>
              </w:rPr>
              <w:t>陶瓷砂</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20033CF7" w14:textId="77777777" w:rsidR="0021770C" w:rsidRDefault="004C757B">
            <w:pPr>
              <w:widowControl/>
              <w:spacing w:line="340" w:lineRule="exact"/>
              <w:jc w:val="center"/>
              <w:rPr>
                <w:rFonts w:ascii="Times New Roman" w:hAnsi="Times New Roman" w:cs="Times New Roman"/>
                <w:bCs/>
                <w:color w:val="000000"/>
                <w:kern w:val="24"/>
                <w:sz w:val="18"/>
                <w:szCs w:val="18"/>
              </w:rPr>
            </w:pPr>
            <w:r>
              <w:rPr>
                <w:rFonts w:ascii="Times New Roman" w:hAnsi="Times New Roman" w:cs="Times New Roman"/>
                <w:bCs/>
                <w:color w:val="000000"/>
                <w:kern w:val="24"/>
                <w:sz w:val="18"/>
                <w:szCs w:val="18"/>
              </w:rPr>
              <w:t>36</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37468322" w14:textId="77777777" w:rsidR="0021770C" w:rsidRDefault="004C757B">
            <w:pPr>
              <w:widowControl/>
              <w:spacing w:line="340" w:lineRule="exact"/>
              <w:jc w:val="center"/>
              <w:rPr>
                <w:rFonts w:ascii="Times New Roman" w:hAnsi="Times New Roman" w:cs="Times New Roman"/>
                <w:bCs/>
                <w:color w:val="000000"/>
                <w:kern w:val="24"/>
                <w:sz w:val="18"/>
                <w:szCs w:val="18"/>
              </w:rPr>
            </w:pPr>
            <w:r>
              <w:rPr>
                <w:rFonts w:ascii="Times New Roman" w:hAnsi="Times New Roman" w:cs="Times New Roman"/>
                <w:bCs/>
                <w:color w:val="000000"/>
                <w:kern w:val="24"/>
                <w:sz w:val="18"/>
                <w:szCs w:val="18"/>
              </w:rPr>
              <w:t>61</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27217A0F" w14:textId="77777777" w:rsidR="0021770C" w:rsidRDefault="004C757B">
            <w:pPr>
              <w:widowControl/>
              <w:spacing w:line="340" w:lineRule="exact"/>
              <w:jc w:val="center"/>
              <w:rPr>
                <w:rFonts w:ascii="Times New Roman" w:hAnsi="Times New Roman" w:cs="Times New Roman"/>
                <w:bCs/>
                <w:color w:val="000000"/>
                <w:kern w:val="24"/>
                <w:sz w:val="18"/>
                <w:szCs w:val="18"/>
              </w:rPr>
            </w:pPr>
            <w:r>
              <w:rPr>
                <w:rFonts w:ascii="Times New Roman" w:hAnsi="Times New Roman" w:cs="Times New Roman"/>
                <w:bCs/>
                <w:color w:val="000000"/>
                <w:kern w:val="24"/>
                <w:sz w:val="18"/>
                <w:szCs w:val="18"/>
              </w:rPr>
              <w: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A544899" w14:textId="77777777" w:rsidR="0021770C" w:rsidRDefault="004C757B">
            <w:pPr>
              <w:widowControl/>
              <w:spacing w:line="340" w:lineRule="exact"/>
              <w:jc w:val="center"/>
              <w:rPr>
                <w:rFonts w:ascii="Times New Roman" w:hAnsi="Times New Roman" w:cs="Times New Roman"/>
                <w:bCs/>
                <w:color w:val="000000"/>
                <w:kern w:val="24"/>
                <w:sz w:val="18"/>
                <w:szCs w:val="18"/>
              </w:rPr>
            </w:pPr>
            <w:r>
              <w:rPr>
                <w:rFonts w:ascii="Times New Roman" w:hAnsi="Times New Roman" w:cs="Times New Roman"/>
                <w:bCs/>
                <w:color w:val="000000"/>
                <w:kern w:val="24"/>
                <w:sz w:val="18"/>
                <w:szCs w:val="18"/>
              </w:rPr>
              <w:t>-</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1E71E36F" w14:textId="77777777" w:rsidR="0021770C" w:rsidRDefault="004C757B">
            <w:pPr>
              <w:widowControl/>
              <w:spacing w:line="340" w:lineRule="exact"/>
              <w:jc w:val="center"/>
              <w:rPr>
                <w:rFonts w:ascii="Times New Roman" w:hAnsi="Times New Roman" w:cs="Times New Roman"/>
                <w:bCs/>
                <w:color w:val="000000"/>
                <w:kern w:val="24"/>
                <w:sz w:val="18"/>
                <w:szCs w:val="18"/>
              </w:rPr>
            </w:pPr>
            <w:r>
              <w:rPr>
                <w:rFonts w:ascii="Times New Roman" w:hAnsi="Times New Roman" w:cs="Times New Roman"/>
                <w:bCs/>
                <w:color w:val="000000"/>
                <w:kern w:val="24"/>
                <w:sz w:val="18"/>
                <w:szCs w:val="18"/>
              </w:rPr>
              <w:t>-</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122EE89A" w14:textId="77777777" w:rsidR="0021770C" w:rsidRDefault="004C757B">
            <w:pPr>
              <w:widowControl/>
              <w:spacing w:line="340" w:lineRule="exact"/>
              <w:jc w:val="center"/>
              <w:rPr>
                <w:rFonts w:ascii="Times New Roman" w:hAnsi="Times New Roman" w:cs="Times New Roman"/>
                <w:bCs/>
                <w:color w:val="000000"/>
                <w:kern w:val="24"/>
                <w:sz w:val="18"/>
                <w:szCs w:val="18"/>
              </w:rPr>
            </w:pPr>
            <w:r>
              <w:rPr>
                <w:rFonts w:ascii="Times New Roman" w:hAnsi="Times New Roman" w:cs="Times New Roman"/>
                <w:bCs/>
                <w:color w:val="000000"/>
                <w:kern w:val="24"/>
                <w:sz w:val="18"/>
                <w:szCs w:val="18"/>
              </w:rPr>
              <w:t>1.70</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2C9E162B" w14:textId="77777777" w:rsidR="0021770C" w:rsidRDefault="004C757B">
            <w:pPr>
              <w:widowControl/>
              <w:spacing w:line="340" w:lineRule="exact"/>
              <w:jc w:val="center"/>
              <w:rPr>
                <w:rFonts w:ascii="Times New Roman" w:hAnsi="Times New Roman" w:cs="Times New Roman"/>
                <w:bCs/>
                <w:color w:val="000000"/>
                <w:kern w:val="24"/>
                <w:sz w:val="18"/>
                <w:szCs w:val="18"/>
              </w:rPr>
            </w:pPr>
            <w:r>
              <w:rPr>
                <w:rFonts w:ascii="Times New Roman" w:hAnsi="Times New Roman" w:cs="Times New Roman"/>
                <w:bCs/>
                <w:color w:val="000000"/>
                <w:kern w:val="24"/>
                <w:sz w:val="18"/>
                <w:szCs w:val="18"/>
              </w:rPr>
              <w:t>0.56</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7C52844" w14:textId="77777777" w:rsidR="0021770C" w:rsidRDefault="004C757B">
            <w:pPr>
              <w:widowControl/>
              <w:spacing w:line="340" w:lineRule="exact"/>
              <w:jc w:val="center"/>
              <w:rPr>
                <w:rFonts w:ascii="Times New Roman" w:hAnsi="Times New Roman" w:cs="Times New Roman"/>
                <w:bCs/>
                <w:color w:val="000000"/>
                <w:kern w:val="24"/>
                <w:sz w:val="18"/>
                <w:szCs w:val="18"/>
              </w:rPr>
            </w:pPr>
            <w:r>
              <w:rPr>
                <w:rFonts w:ascii="Times New Roman" w:hAnsi="Times New Roman" w:cs="Times New Roman"/>
                <w:bCs/>
                <w:color w:val="000000"/>
                <w:kern w:val="24"/>
                <w:sz w:val="18"/>
                <w:szCs w:val="18"/>
              </w:rPr>
              <w:t>-0.03</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1A69ED4" w14:textId="77777777" w:rsidR="0021770C" w:rsidRDefault="004C757B">
            <w:pPr>
              <w:widowControl/>
              <w:spacing w:line="340" w:lineRule="exact"/>
              <w:jc w:val="center"/>
              <w:rPr>
                <w:rFonts w:ascii="Times New Roman" w:hAnsi="Times New Roman" w:cs="Times New Roman"/>
                <w:bCs/>
                <w:color w:val="000000"/>
                <w:kern w:val="24"/>
                <w:sz w:val="18"/>
                <w:szCs w:val="18"/>
              </w:rPr>
            </w:pPr>
            <w:r>
              <w:rPr>
                <w:rFonts w:ascii="Times New Roman" w:hAnsi="Times New Roman" w:cs="Times New Roman"/>
                <w:bCs/>
                <w:color w:val="000000"/>
                <w:kern w:val="24"/>
                <w:sz w:val="18"/>
                <w:szCs w:val="18"/>
              </w:rPr>
              <w:t>1843</w:t>
            </w:r>
          </w:p>
        </w:tc>
      </w:tr>
      <w:tr w:rsidR="0021770C" w14:paraId="11513E9D" w14:textId="77777777" w:rsidTr="0051061D">
        <w:trPr>
          <w:trHeight w:val="20"/>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3D9F113B" w14:textId="77777777" w:rsidR="0021770C" w:rsidRDefault="004C757B">
            <w:pPr>
              <w:widowControl/>
              <w:spacing w:line="340" w:lineRule="exact"/>
              <w:jc w:val="center"/>
              <w:textAlignment w:val="top"/>
              <w:rPr>
                <w:rFonts w:ascii="Times New Roman" w:hAnsi="Times New Roman" w:cs="Times New Roman"/>
                <w:kern w:val="0"/>
                <w:sz w:val="18"/>
                <w:szCs w:val="18"/>
              </w:rPr>
            </w:pPr>
            <w:r>
              <w:rPr>
                <w:rFonts w:ascii="Times New Roman" w:hAnsi="Times New Roman" w:cs="Times New Roman"/>
                <w:bCs/>
                <w:color w:val="000000"/>
                <w:kern w:val="24"/>
                <w:sz w:val="18"/>
                <w:szCs w:val="18"/>
              </w:rPr>
              <w:t>宝珠砂</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1A64D150"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15</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28BEAB7A"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78</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35C530C0"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8EC0FE3"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32A6503"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C71ECFF"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 9-2.2</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99DC25C"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0.48</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4362774"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0.13</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C94536C" w14:textId="77777777" w:rsidR="0021770C" w:rsidRDefault="004C757B">
            <w:pPr>
              <w:widowControl/>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1873</w:t>
            </w:r>
          </w:p>
        </w:tc>
      </w:tr>
    </w:tbl>
    <w:p w14:paraId="74DBC18F" w14:textId="69A58890" w:rsidR="0021770C" w:rsidRDefault="004C757B">
      <w:pPr>
        <w:spacing w:beforeLines="50" w:before="156" w:afterLines="50" w:after="156" w:line="340" w:lineRule="exact"/>
        <w:jc w:val="left"/>
        <w:rPr>
          <w:rFonts w:ascii="Times New Roman" w:hAnsi="Times New Roman" w:cs="Times New Roman"/>
          <w:bCs/>
          <w:szCs w:val="21"/>
        </w:rPr>
      </w:pPr>
      <w:r>
        <w:rPr>
          <w:rFonts w:ascii="黑体" w:eastAsia="黑体" w:hAnsi="黑体" w:cs="Times New Roman" w:hint="eastAsia"/>
          <w:bCs/>
          <w:szCs w:val="21"/>
        </w:rPr>
        <w:t>5.1.3</w:t>
      </w:r>
      <w:r>
        <w:rPr>
          <w:rFonts w:ascii="黑体" w:eastAsia="黑体" w:hAnsi="黑体" w:cs="Times New Roman"/>
          <w:bCs/>
          <w:szCs w:val="21"/>
        </w:rPr>
        <w:t xml:space="preserve"> </w:t>
      </w:r>
      <w:r w:rsidR="005F4F6E">
        <w:rPr>
          <w:rFonts w:ascii="黑体" w:eastAsia="黑体" w:hAnsi="黑体" w:cs="Times New Roman" w:hint="eastAsia"/>
          <w:bCs/>
          <w:szCs w:val="21"/>
        </w:rPr>
        <w:t>粘结剂喷射</w:t>
      </w:r>
      <w:r>
        <w:rPr>
          <w:rFonts w:ascii="黑体" w:eastAsia="黑体" w:hAnsi="黑体" w:cs="Times New Roman" w:hint="eastAsia"/>
          <w:bCs/>
          <w:szCs w:val="21"/>
        </w:rPr>
        <w:t>铸型用陶瓷砂的各组分含量</w:t>
      </w:r>
    </w:p>
    <w:p w14:paraId="2D9D7174" w14:textId="4CC85B15" w:rsidR="0021770C" w:rsidRDefault="005F4F6E">
      <w:pPr>
        <w:spacing w:line="340" w:lineRule="exact"/>
        <w:ind w:firstLineChars="200" w:firstLine="420"/>
        <w:jc w:val="left"/>
        <w:rPr>
          <w:rFonts w:ascii="Times New Roman" w:hAnsi="Times New Roman" w:cs="Times New Roman"/>
          <w:bCs/>
          <w:szCs w:val="21"/>
        </w:rPr>
      </w:pPr>
      <w:r>
        <w:rPr>
          <w:rFonts w:ascii="Times New Roman" w:hAnsi="Times New Roman" w:cs="Times New Roman" w:hint="eastAsia"/>
          <w:bCs/>
          <w:szCs w:val="21"/>
        </w:rPr>
        <w:t>粘结剂喷射</w:t>
      </w:r>
      <w:r w:rsidR="004C757B">
        <w:rPr>
          <w:rFonts w:ascii="Times New Roman" w:hAnsi="Times New Roman" w:cs="Times New Roman" w:hint="eastAsia"/>
          <w:bCs/>
          <w:szCs w:val="21"/>
        </w:rPr>
        <w:t>铸型用陶瓷砂的各组分含量应符合表</w:t>
      </w:r>
      <w:r>
        <w:rPr>
          <w:rFonts w:ascii="Times New Roman" w:hAnsi="Times New Roman" w:cs="Times New Roman"/>
          <w:bCs/>
          <w:szCs w:val="21"/>
        </w:rPr>
        <w:t>7</w:t>
      </w:r>
      <w:r w:rsidR="004C757B">
        <w:rPr>
          <w:rFonts w:ascii="Times New Roman" w:hAnsi="Times New Roman" w:cs="Times New Roman" w:hint="eastAsia"/>
          <w:bCs/>
          <w:szCs w:val="21"/>
        </w:rPr>
        <w:t>的规定。</w:t>
      </w:r>
    </w:p>
    <w:p w14:paraId="0C163534" w14:textId="6B382CE4" w:rsidR="0021770C" w:rsidRDefault="004C757B">
      <w:pPr>
        <w:widowControl/>
        <w:spacing w:beforeLines="50" w:before="156" w:afterLines="50" w:after="156" w:line="340" w:lineRule="exact"/>
        <w:ind w:firstLine="437"/>
        <w:jc w:val="center"/>
        <w:rPr>
          <w:rFonts w:ascii="黑体" w:eastAsia="黑体" w:hAnsi="黑体"/>
        </w:rPr>
      </w:pPr>
      <w:r>
        <w:rPr>
          <w:rFonts w:ascii="黑体" w:eastAsia="黑体" w:hAnsi="黑体" w:hint="eastAsia"/>
        </w:rPr>
        <w:lastRenderedPageBreak/>
        <w:t>表</w:t>
      </w:r>
      <w:r w:rsidR="005F4F6E">
        <w:rPr>
          <w:rFonts w:ascii="黑体" w:eastAsia="黑体" w:hAnsi="黑体"/>
        </w:rPr>
        <w:t>7</w:t>
      </w:r>
      <w:r>
        <w:rPr>
          <w:rFonts w:ascii="黑体" w:eastAsia="黑体" w:hAnsi="黑体" w:hint="eastAsia"/>
        </w:rPr>
        <w:t xml:space="preserve">  </w:t>
      </w:r>
      <w:r w:rsidR="005F4F6E">
        <w:rPr>
          <w:rFonts w:ascii="黑体" w:eastAsia="黑体" w:hAnsi="黑体" w:hint="eastAsia"/>
        </w:rPr>
        <w:t>粘结剂喷射</w:t>
      </w:r>
      <w:r>
        <w:rPr>
          <w:rFonts w:ascii="黑体" w:eastAsia="黑体" w:hAnsi="黑体" w:hint="eastAsia"/>
        </w:rPr>
        <w:t>铸型用陶瓷砂按Al</w:t>
      </w:r>
      <w:r>
        <w:rPr>
          <w:rFonts w:ascii="黑体" w:eastAsia="黑体" w:hAnsi="黑体" w:hint="eastAsia"/>
          <w:vertAlign w:val="subscript"/>
        </w:rPr>
        <w:t>2</w:t>
      </w:r>
      <w:r>
        <w:rPr>
          <w:rFonts w:ascii="黑体" w:eastAsia="黑体" w:hAnsi="黑体" w:hint="eastAsia"/>
        </w:rPr>
        <w:t>O</w:t>
      </w:r>
      <w:r>
        <w:rPr>
          <w:rFonts w:ascii="黑体" w:eastAsia="黑体" w:hAnsi="黑体" w:hint="eastAsia"/>
          <w:vertAlign w:val="subscript"/>
        </w:rPr>
        <w:t>3</w:t>
      </w:r>
      <w:r>
        <w:rPr>
          <w:rFonts w:ascii="黑体" w:eastAsia="黑体" w:hAnsi="黑体" w:hint="eastAsia"/>
        </w:rPr>
        <w:t>含量分级和各级的化学成分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53"/>
        <w:gridCol w:w="1588"/>
        <w:gridCol w:w="1629"/>
        <w:gridCol w:w="1502"/>
        <w:gridCol w:w="1504"/>
        <w:gridCol w:w="1157"/>
      </w:tblGrid>
      <w:tr w:rsidR="004C757B" w:rsidRPr="004C757B" w14:paraId="04D13DE9" w14:textId="77777777" w:rsidTr="0051061D">
        <w:trPr>
          <w:cantSplit/>
          <w:trHeight w:val="20"/>
          <w:jc w:val="center"/>
        </w:trPr>
        <w:tc>
          <w:tcPr>
            <w:tcW w:w="513" w:type="pct"/>
            <w:vMerge w:val="restart"/>
            <w:tcBorders>
              <w:top w:val="single" w:sz="6" w:space="0" w:color="auto"/>
              <w:left w:val="single" w:sz="6" w:space="0" w:color="auto"/>
              <w:right w:val="single" w:sz="4" w:space="0" w:color="auto"/>
            </w:tcBorders>
          </w:tcPr>
          <w:p w14:paraId="4B03B8FF" w14:textId="77777777" w:rsidR="004C757B" w:rsidRPr="004C757B" w:rsidRDefault="004C757B" w:rsidP="004C757B">
            <w:pPr>
              <w:spacing w:line="480" w:lineRule="auto"/>
              <w:jc w:val="center"/>
              <w:rPr>
                <w:rFonts w:ascii="Times New Roman" w:eastAsia="宋体" w:hAnsi="Times New Roman" w:cs="Times New Roman"/>
                <w:color w:val="000000"/>
                <w:sz w:val="18"/>
                <w:szCs w:val="18"/>
              </w:rPr>
            </w:pPr>
            <w:r w:rsidRPr="004C757B">
              <w:rPr>
                <w:rFonts w:ascii="Times New Roman" w:eastAsia="宋体" w:hAnsi="Times New Roman" w:cs="Times New Roman" w:hint="eastAsia"/>
                <w:color w:val="000000"/>
                <w:sz w:val="18"/>
                <w:szCs w:val="18"/>
              </w:rPr>
              <w:t>类别</w:t>
            </w:r>
          </w:p>
        </w:tc>
        <w:tc>
          <w:tcPr>
            <w:tcW w:w="513" w:type="pct"/>
            <w:vMerge w:val="restart"/>
            <w:tcBorders>
              <w:top w:val="single" w:sz="6" w:space="0" w:color="auto"/>
              <w:left w:val="single" w:sz="6" w:space="0" w:color="auto"/>
              <w:right w:val="single" w:sz="4" w:space="0" w:color="auto"/>
            </w:tcBorders>
            <w:vAlign w:val="center"/>
          </w:tcPr>
          <w:p w14:paraId="68DCF5D0"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分级代号</w:t>
            </w:r>
          </w:p>
        </w:tc>
        <w:tc>
          <w:tcPr>
            <w:tcW w:w="855" w:type="pct"/>
            <w:vMerge w:val="restart"/>
            <w:tcBorders>
              <w:top w:val="single" w:sz="6" w:space="0" w:color="auto"/>
              <w:left w:val="single" w:sz="4" w:space="0" w:color="auto"/>
              <w:right w:val="single" w:sz="4" w:space="0" w:color="auto"/>
            </w:tcBorders>
            <w:vAlign w:val="center"/>
          </w:tcPr>
          <w:p w14:paraId="7FCF0AF8" w14:textId="77777777" w:rsidR="004C757B" w:rsidRPr="004C757B" w:rsidRDefault="004C757B" w:rsidP="004C757B">
            <w:pPr>
              <w:spacing w:line="0" w:lineRule="atLeast"/>
              <w:jc w:val="center"/>
              <w:rPr>
                <w:rFonts w:ascii="Times New Roman" w:eastAsia="宋体" w:hAnsi="Times New Roman" w:cs="Times New Roman"/>
                <w:color w:val="000000"/>
                <w:sz w:val="18"/>
                <w:szCs w:val="18"/>
                <w:vertAlign w:val="subscript"/>
              </w:rPr>
            </w:pPr>
            <w:r w:rsidRPr="004C757B">
              <w:rPr>
                <w:rFonts w:ascii="Times New Roman" w:eastAsia="宋体" w:hAnsi="Times New Roman" w:cs="Times New Roman"/>
                <w:color w:val="333333"/>
                <w:spacing w:val="8"/>
                <w:sz w:val="18"/>
                <w:szCs w:val="18"/>
                <w:shd w:val="clear" w:color="auto" w:fill="FFFFFF"/>
              </w:rPr>
              <w:t>Al</w:t>
            </w:r>
            <w:r w:rsidRPr="004C757B">
              <w:rPr>
                <w:rFonts w:ascii="Times New Roman" w:eastAsia="宋体" w:hAnsi="Times New Roman" w:cs="Times New Roman"/>
                <w:color w:val="333333"/>
                <w:spacing w:val="6"/>
                <w:sz w:val="18"/>
                <w:szCs w:val="18"/>
                <w:shd w:val="clear" w:color="auto" w:fill="FFFFFF"/>
                <w:vertAlign w:val="subscript"/>
              </w:rPr>
              <w:t>2</w:t>
            </w:r>
            <w:r w:rsidRPr="004C757B">
              <w:rPr>
                <w:rFonts w:ascii="Times New Roman" w:eastAsia="宋体" w:hAnsi="Times New Roman" w:cs="Times New Roman"/>
                <w:color w:val="333333"/>
                <w:spacing w:val="8"/>
                <w:sz w:val="18"/>
                <w:szCs w:val="18"/>
                <w:shd w:val="clear" w:color="auto" w:fill="FFFFFF"/>
              </w:rPr>
              <w:t>O</w:t>
            </w:r>
            <w:r w:rsidRPr="004C757B">
              <w:rPr>
                <w:rFonts w:ascii="Times New Roman" w:eastAsia="宋体" w:hAnsi="Times New Roman" w:cs="Times New Roman"/>
                <w:color w:val="333333"/>
                <w:spacing w:val="6"/>
                <w:sz w:val="18"/>
                <w:szCs w:val="18"/>
                <w:shd w:val="clear" w:color="auto" w:fill="FFFFFF"/>
                <w:vertAlign w:val="subscript"/>
              </w:rPr>
              <w:t>3</w:t>
            </w:r>
          </w:p>
          <w:p w14:paraId="44E4C733"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（质量分数，</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w:t>
            </w:r>
          </w:p>
        </w:tc>
        <w:tc>
          <w:tcPr>
            <w:tcW w:w="877" w:type="pct"/>
            <w:vMerge w:val="restart"/>
            <w:tcBorders>
              <w:top w:val="single" w:sz="6" w:space="0" w:color="auto"/>
              <w:left w:val="single" w:sz="4" w:space="0" w:color="auto"/>
              <w:right w:val="single" w:sz="4" w:space="0" w:color="auto"/>
            </w:tcBorders>
            <w:vAlign w:val="center"/>
          </w:tcPr>
          <w:p w14:paraId="17BADA27" w14:textId="77777777" w:rsidR="004C757B" w:rsidRPr="004C757B" w:rsidRDefault="004C757B" w:rsidP="004C757B">
            <w:pPr>
              <w:spacing w:line="0" w:lineRule="atLeast"/>
              <w:jc w:val="center"/>
              <w:rPr>
                <w:rFonts w:ascii="Times New Roman" w:eastAsia="宋体" w:hAnsi="Times New Roman" w:cs="Times New Roman"/>
                <w:color w:val="333333"/>
                <w:spacing w:val="6"/>
                <w:sz w:val="18"/>
                <w:szCs w:val="18"/>
                <w:shd w:val="clear" w:color="auto" w:fill="FFFFFF"/>
                <w:vertAlign w:val="subscript"/>
              </w:rPr>
            </w:pPr>
            <w:r w:rsidRPr="004C757B">
              <w:rPr>
                <w:rFonts w:ascii="Times New Roman" w:eastAsia="宋体" w:hAnsi="Times New Roman" w:cs="Times New Roman"/>
                <w:color w:val="333333"/>
                <w:spacing w:val="8"/>
                <w:sz w:val="18"/>
                <w:szCs w:val="18"/>
                <w:shd w:val="clear" w:color="auto" w:fill="FFFFFF"/>
              </w:rPr>
              <w:t>SiO</w:t>
            </w:r>
            <w:r w:rsidRPr="004C757B">
              <w:rPr>
                <w:rFonts w:ascii="Times New Roman" w:eastAsia="宋体" w:hAnsi="Times New Roman" w:cs="Times New Roman"/>
                <w:color w:val="333333"/>
                <w:spacing w:val="6"/>
                <w:sz w:val="18"/>
                <w:szCs w:val="18"/>
                <w:shd w:val="clear" w:color="auto" w:fill="FFFFFF"/>
                <w:vertAlign w:val="subscript"/>
              </w:rPr>
              <w:t>2</w:t>
            </w:r>
          </w:p>
          <w:p w14:paraId="764FCFD9"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333333"/>
                <w:spacing w:val="8"/>
                <w:sz w:val="18"/>
                <w:szCs w:val="18"/>
                <w:shd w:val="clear" w:color="auto" w:fill="FFFFFF"/>
              </w:rPr>
              <w:t>（质量分数，</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333333"/>
                <w:spacing w:val="8"/>
                <w:sz w:val="18"/>
                <w:szCs w:val="18"/>
                <w:shd w:val="clear" w:color="auto" w:fill="FFFFFF"/>
              </w:rPr>
              <w:t>）</w:t>
            </w:r>
          </w:p>
        </w:tc>
        <w:tc>
          <w:tcPr>
            <w:tcW w:w="1619" w:type="pct"/>
            <w:gridSpan w:val="2"/>
            <w:tcBorders>
              <w:top w:val="single" w:sz="6" w:space="0" w:color="auto"/>
              <w:left w:val="single" w:sz="4" w:space="0" w:color="auto"/>
              <w:bottom w:val="single" w:sz="2" w:space="0" w:color="auto"/>
              <w:right w:val="single" w:sz="4" w:space="0" w:color="auto"/>
            </w:tcBorders>
            <w:vAlign w:val="center"/>
          </w:tcPr>
          <w:p w14:paraId="6EE5B52F"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杂质化学成分（质量分数，</w:t>
            </w: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w:t>
            </w:r>
          </w:p>
        </w:tc>
        <w:tc>
          <w:tcPr>
            <w:tcW w:w="623" w:type="pct"/>
            <w:vMerge w:val="restart"/>
            <w:tcBorders>
              <w:top w:val="single" w:sz="6" w:space="0" w:color="auto"/>
              <w:left w:val="single" w:sz="4" w:space="0" w:color="auto"/>
              <w:right w:val="single" w:sz="4" w:space="0" w:color="auto"/>
            </w:tcBorders>
            <w:vAlign w:val="center"/>
          </w:tcPr>
          <w:p w14:paraId="7D64C7ED"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耐火度</w:t>
            </w:r>
          </w:p>
          <w:p w14:paraId="1E56D90B"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宋体" w:eastAsia="宋体" w:hAnsi="宋体" w:cs="宋体" w:hint="eastAsia"/>
                <w:color w:val="000000"/>
                <w:sz w:val="18"/>
                <w:szCs w:val="18"/>
              </w:rPr>
              <w:t>℃</w:t>
            </w:r>
          </w:p>
        </w:tc>
      </w:tr>
      <w:tr w:rsidR="004C757B" w:rsidRPr="004C757B" w14:paraId="5033D1F8" w14:textId="77777777" w:rsidTr="0051061D">
        <w:trPr>
          <w:cantSplit/>
          <w:trHeight w:val="221"/>
          <w:jc w:val="center"/>
        </w:trPr>
        <w:tc>
          <w:tcPr>
            <w:tcW w:w="513" w:type="pct"/>
            <w:vMerge/>
            <w:tcBorders>
              <w:left w:val="single" w:sz="6" w:space="0" w:color="auto"/>
              <w:right w:val="single" w:sz="4" w:space="0" w:color="auto"/>
            </w:tcBorders>
          </w:tcPr>
          <w:p w14:paraId="6A40CEFC" w14:textId="77777777" w:rsidR="004C757B" w:rsidRPr="004C757B" w:rsidRDefault="004C757B" w:rsidP="004C757B">
            <w:pPr>
              <w:spacing w:line="0" w:lineRule="atLeast"/>
              <w:jc w:val="center"/>
              <w:rPr>
                <w:rFonts w:ascii="Times New Roman" w:eastAsia="宋体" w:hAnsi="Times New Roman" w:cs="Times New Roman"/>
                <w:sz w:val="18"/>
                <w:szCs w:val="18"/>
              </w:rPr>
            </w:pPr>
          </w:p>
        </w:tc>
        <w:tc>
          <w:tcPr>
            <w:tcW w:w="513" w:type="pct"/>
            <w:vMerge/>
            <w:tcBorders>
              <w:left w:val="single" w:sz="6" w:space="0" w:color="auto"/>
              <w:right w:val="single" w:sz="4" w:space="0" w:color="auto"/>
            </w:tcBorders>
            <w:vAlign w:val="center"/>
          </w:tcPr>
          <w:p w14:paraId="5351945A" w14:textId="77777777" w:rsidR="004C757B" w:rsidRPr="004C757B" w:rsidRDefault="004C757B" w:rsidP="004C757B">
            <w:pPr>
              <w:spacing w:line="0" w:lineRule="atLeast"/>
              <w:jc w:val="center"/>
              <w:rPr>
                <w:rFonts w:ascii="Times New Roman" w:eastAsia="宋体" w:hAnsi="Times New Roman" w:cs="Times New Roman"/>
                <w:sz w:val="18"/>
                <w:szCs w:val="18"/>
              </w:rPr>
            </w:pPr>
          </w:p>
        </w:tc>
        <w:tc>
          <w:tcPr>
            <w:tcW w:w="855" w:type="pct"/>
            <w:vMerge/>
            <w:tcBorders>
              <w:left w:val="single" w:sz="4" w:space="0" w:color="auto"/>
              <w:right w:val="single" w:sz="4" w:space="0" w:color="auto"/>
            </w:tcBorders>
            <w:vAlign w:val="center"/>
          </w:tcPr>
          <w:p w14:paraId="7BB535BB" w14:textId="77777777" w:rsidR="004C757B" w:rsidRPr="004C757B" w:rsidRDefault="004C757B" w:rsidP="004C757B">
            <w:pPr>
              <w:spacing w:line="0" w:lineRule="atLeast"/>
              <w:jc w:val="center"/>
              <w:rPr>
                <w:rFonts w:ascii="Times New Roman" w:eastAsia="宋体" w:hAnsi="Times New Roman" w:cs="Times New Roman"/>
                <w:sz w:val="18"/>
                <w:szCs w:val="18"/>
              </w:rPr>
            </w:pPr>
          </w:p>
        </w:tc>
        <w:tc>
          <w:tcPr>
            <w:tcW w:w="877" w:type="pct"/>
            <w:vMerge/>
            <w:tcBorders>
              <w:left w:val="single" w:sz="4" w:space="0" w:color="auto"/>
              <w:right w:val="single" w:sz="4" w:space="0" w:color="auto"/>
            </w:tcBorders>
            <w:vAlign w:val="center"/>
          </w:tcPr>
          <w:p w14:paraId="71DB3C7E" w14:textId="77777777" w:rsidR="004C757B" w:rsidRPr="004C757B" w:rsidRDefault="004C757B" w:rsidP="004C757B">
            <w:pPr>
              <w:spacing w:line="0" w:lineRule="atLeast"/>
              <w:jc w:val="center"/>
              <w:rPr>
                <w:rFonts w:ascii="Times New Roman" w:eastAsia="宋体" w:hAnsi="Times New Roman" w:cs="Times New Roman"/>
                <w:sz w:val="18"/>
                <w:szCs w:val="18"/>
              </w:rPr>
            </w:pPr>
          </w:p>
        </w:tc>
        <w:tc>
          <w:tcPr>
            <w:tcW w:w="809" w:type="pct"/>
            <w:tcBorders>
              <w:top w:val="single" w:sz="6" w:space="0" w:color="auto"/>
              <w:left w:val="single" w:sz="4" w:space="0" w:color="auto"/>
              <w:bottom w:val="single" w:sz="2" w:space="0" w:color="auto"/>
              <w:right w:val="single" w:sz="4" w:space="0" w:color="auto"/>
            </w:tcBorders>
            <w:vAlign w:val="center"/>
          </w:tcPr>
          <w:p w14:paraId="02ACADD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333333"/>
                <w:spacing w:val="8"/>
                <w:sz w:val="18"/>
                <w:szCs w:val="18"/>
                <w:shd w:val="clear" w:color="auto" w:fill="FFFFFF"/>
              </w:rPr>
              <w:t>Fe</w:t>
            </w:r>
            <w:r w:rsidRPr="004C757B">
              <w:rPr>
                <w:rFonts w:ascii="Times New Roman" w:eastAsia="宋体" w:hAnsi="Times New Roman" w:cs="Times New Roman"/>
                <w:color w:val="333333"/>
                <w:spacing w:val="6"/>
                <w:sz w:val="18"/>
                <w:szCs w:val="18"/>
                <w:shd w:val="clear" w:color="auto" w:fill="FFFFFF"/>
                <w:vertAlign w:val="subscript"/>
              </w:rPr>
              <w:t>2</w:t>
            </w:r>
            <w:r w:rsidRPr="004C757B">
              <w:rPr>
                <w:rFonts w:ascii="Times New Roman" w:eastAsia="宋体" w:hAnsi="Times New Roman" w:cs="Times New Roman"/>
                <w:color w:val="333333"/>
                <w:spacing w:val="8"/>
                <w:sz w:val="18"/>
                <w:szCs w:val="18"/>
                <w:shd w:val="clear" w:color="auto" w:fill="FFFFFF"/>
              </w:rPr>
              <w:t>O</w:t>
            </w:r>
            <w:r w:rsidRPr="004C757B">
              <w:rPr>
                <w:rFonts w:ascii="Times New Roman" w:eastAsia="宋体" w:hAnsi="Times New Roman" w:cs="Times New Roman"/>
                <w:color w:val="333333"/>
                <w:spacing w:val="6"/>
                <w:sz w:val="18"/>
                <w:szCs w:val="18"/>
                <w:shd w:val="clear" w:color="auto" w:fill="FFFFFF"/>
                <w:vertAlign w:val="subscript"/>
              </w:rPr>
              <w:t>3</w:t>
            </w:r>
          </w:p>
        </w:tc>
        <w:tc>
          <w:tcPr>
            <w:tcW w:w="810" w:type="pct"/>
            <w:tcBorders>
              <w:top w:val="single" w:sz="6" w:space="0" w:color="auto"/>
              <w:left w:val="single" w:sz="4" w:space="0" w:color="auto"/>
              <w:bottom w:val="single" w:sz="2" w:space="0" w:color="auto"/>
              <w:right w:val="single" w:sz="4" w:space="0" w:color="auto"/>
            </w:tcBorders>
            <w:vAlign w:val="center"/>
          </w:tcPr>
          <w:p w14:paraId="359561D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其他杂质</w:t>
            </w:r>
          </w:p>
        </w:tc>
        <w:tc>
          <w:tcPr>
            <w:tcW w:w="623" w:type="pct"/>
            <w:vMerge/>
            <w:tcBorders>
              <w:left w:val="single" w:sz="4" w:space="0" w:color="auto"/>
              <w:right w:val="single" w:sz="4" w:space="0" w:color="auto"/>
            </w:tcBorders>
            <w:vAlign w:val="center"/>
          </w:tcPr>
          <w:p w14:paraId="3ED6C441"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p>
        </w:tc>
      </w:tr>
      <w:tr w:rsidR="004C757B" w:rsidRPr="004C757B" w14:paraId="775418F2" w14:textId="77777777" w:rsidTr="0051061D">
        <w:trPr>
          <w:cantSplit/>
          <w:trHeight w:val="20"/>
          <w:jc w:val="center"/>
        </w:trPr>
        <w:tc>
          <w:tcPr>
            <w:tcW w:w="513" w:type="pct"/>
            <w:vMerge w:val="restart"/>
            <w:tcBorders>
              <w:top w:val="single" w:sz="2" w:space="0" w:color="auto"/>
              <w:left w:val="single" w:sz="6" w:space="0" w:color="auto"/>
              <w:right w:val="single" w:sz="2" w:space="0" w:color="auto"/>
            </w:tcBorders>
          </w:tcPr>
          <w:p w14:paraId="6F0B078F" w14:textId="77777777" w:rsidR="004C757B" w:rsidRPr="004C757B" w:rsidRDefault="004C757B" w:rsidP="004C757B">
            <w:pPr>
              <w:spacing w:line="0" w:lineRule="atLeast"/>
              <w:jc w:val="center"/>
              <w:rPr>
                <w:rFonts w:ascii="宋体" w:eastAsia="宋体" w:hAnsi="宋体" w:cs="宋体"/>
                <w:color w:val="000000"/>
                <w:sz w:val="18"/>
                <w:szCs w:val="18"/>
              </w:rPr>
            </w:pPr>
          </w:p>
          <w:p w14:paraId="152DEB71" w14:textId="77777777" w:rsidR="004C757B" w:rsidRPr="004C757B" w:rsidRDefault="004C757B" w:rsidP="004C757B">
            <w:pPr>
              <w:spacing w:line="0" w:lineRule="atLeast"/>
              <w:jc w:val="center"/>
              <w:rPr>
                <w:rFonts w:ascii="宋体" w:eastAsia="宋体" w:hAnsi="宋体" w:cs="宋体"/>
                <w:color w:val="000000"/>
                <w:sz w:val="18"/>
                <w:szCs w:val="18"/>
              </w:rPr>
            </w:pPr>
          </w:p>
          <w:p w14:paraId="1DAE1682"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原砂</w:t>
            </w:r>
          </w:p>
        </w:tc>
        <w:tc>
          <w:tcPr>
            <w:tcW w:w="513" w:type="pct"/>
            <w:tcBorders>
              <w:top w:val="single" w:sz="2" w:space="0" w:color="auto"/>
              <w:left w:val="single" w:sz="6" w:space="0" w:color="auto"/>
              <w:bottom w:val="single" w:sz="2" w:space="0" w:color="auto"/>
              <w:right w:val="single" w:sz="2" w:space="0" w:color="auto"/>
            </w:tcBorders>
            <w:vAlign w:val="center"/>
          </w:tcPr>
          <w:p w14:paraId="3AA24581"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宋体" w:eastAsia="宋体" w:hAnsi="宋体" w:cs="宋体" w:hint="eastAsia"/>
                <w:color w:val="000000"/>
                <w:sz w:val="18"/>
                <w:szCs w:val="18"/>
              </w:rPr>
              <w:t>Ⅰ</w:t>
            </w:r>
          </w:p>
        </w:tc>
        <w:tc>
          <w:tcPr>
            <w:tcW w:w="855" w:type="pct"/>
            <w:tcBorders>
              <w:top w:val="single" w:sz="2" w:space="0" w:color="auto"/>
              <w:left w:val="single" w:sz="2" w:space="0" w:color="auto"/>
              <w:bottom w:val="single" w:sz="2" w:space="0" w:color="auto"/>
              <w:right w:val="single" w:sz="2" w:space="0" w:color="auto"/>
            </w:tcBorders>
            <w:vAlign w:val="center"/>
          </w:tcPr>
          <w:p w14:paraId="7E513C41"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78</w:t>
            </w:r>
          </w:p>
        </w:tc>
        <w:tc>
          <w:tcPr>
            <w:tcW w:w="877" w:type="pct"/>
            <w:tcBorders>
              <w:top w:val="single" w:sz="2" w:space="0" w:color="auto"/>
              <w:left w:val="single" w:sz="2" w:space="0" w:color="auto"/>
              <w:bottom w:val="single" w:sz="2" w:space="0" w:color="auto"/>
              <w:right w:val="single" w:sz="2" w:space="0" w:color="auto"/>
            </w:tcBorders>
            <w:vAlign w:val="center"/>
          </w:tcPr>
          <w:p w14:paraId="0D81740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12</w:t>
            </w:r>
          </w:p>
        </w:tc>
        <w:tc>
          <w:tcPr>
            <w:tcW w:w="809" w:type="pct"/>
            <w:tcBorders>
              <w:top w:val="single" w:sz="2" w:space="0" w:color="auto"/>
              <w:left w:val="single" w:sz="2" w:space="0" w:color="auto"/>
              <w:bottom w:val="single" w:sz="2" w:space="0" w:color="auto"/>
              <w:right w:val="single" w:sz="2" w:space="0" w:color="auto"/>
            </w:tcBorders>
            <w:vAlign w:val="center"/>
          </w:tcPr>
          <w:p w14:paraId="3A4C6E3B"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1.0</w:t>
            </w:r>
          </w:p>
        </w:tc>
        <w:tc>
          <w:tcPr>
            <w:tcW w:w="810" w:type="pct"/>
            <w:tcBorders>
              <w:top w:val="single" w:sz="2" w:space="0" w:color="auto"/>
              <w:left w:val="single" w:sz="2" w:space="0" w:color="auto"/>
              <w:bottom w:val="single" w:sz="2" w:space="0" w:color="auto"/>
              <w:right w:val="single" w:sz="2" w:space="0" w:color="auto"/>
            </w:tcBorders>
            <w:vAlign w:val="center"/>
          </w:tcPr>
          <w:p w14:paraId="212DB0CA"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w:t>
            </w:r>
          </w:p>
        </w:tc>
        <w:tc>
          <w:tcPr>
            <w:tcW w:w="623" w:type="pct"/>
            <w:tcBorders>
              <w:top w:val="single" w:sz="2" w:space="0" w:color="auto"/>
              <w:left w:val="single" w:sz="2" w:space="0" w:color="auto"/>
              <w:bottom w:val="single" w:sz="2" w:space="0" w:color="auto"/>
              <w:right w:val="single" w:sz="2" w:space="0" w:color="auto"/>
            </w:tcBorders>
            <w:vAlign w:val="center"/>
          </w:tcPr>
          <w:p w14:paraId="70E409AD"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1900</w:t>
            </w:r>
          </w:p>
        </w:tc>
      </w:tr>
      <w:tr w:rsidR="004C757B" w:rsidRPr="004C757B" w14:paraId="6995AAF6" w14:textId="77777777" w:rsidTr="0051061D">
        <w:trPr>
          <w:cantSplit/>
          <w:trHeight w:val="20"/>
          <w:jc w:val="center"/>
        </w:trPr>
        <w:tc>
          <w:tcPr>
            <w:tcW w:w="513" w:type="pct"/>
            <w:vMerge/>
            <w:tcBorders>
              <w:left w:val="single" w:sz="6" w:space="0" w:color="auto"/>
              <w:right w:val="single" w:sz="2" w:space="0" w:color="auto"/>
            </w:tcBorders>
          </w:tcPr>
          <w:p w14:paraId="704DF9B7"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7A71E0C8"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宋体" w:eastAsia="宋体" w:hAnsi="宋体" w:cs="宋体" w:hint="eastAsia"/>
                <w:color w:val="000000"/>
                <w:sz w:val="18"/>
                <w:szCs w:val="18"/>
              </w:rPr>
              <w:t>Ⅱ</w:t>
            </w:r>
          </w:p>
        </w:tc>
        <w:tc>
          <w:tcPr>
            <w:tcW w:w="855" w:type="pct"/>
            <w:tcBorders>
              <w:top w:val="single" w:sz="2" w:space="0" w:color="auto"/>
              <w:left w:val="single" w:sz="2" w:space="0" w:color="auto"/>
              <w:bottom w:val="single" w:sz="2" w:space="0" w:color="auto"/>
              <w:right w:val="single" w:sz="2" w:space="0" w:color="auto"/>
            </w:tcBorders>
            <w:vAlign w:val="center"/>
          </w:tcPr>
          <w:p w14:paraId="7DC949DF"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75</w:t>
            </w:r>
          </w:p>
        </w:tc>
        <w:tc>
          <w:tcPr>
            <w:tcW w:w="877" w:type="pct"/>
            <w:tcBorders>
              <w:top w:val="single" w:sz="2" w:space="0" w:color="auto"/>
              <w:left w:val="single" w:sz="2" w:space="0" w:color="auto"/>
              <w:bottom w:val="single" w:sz="2" w:space="0" w:color="auto"/>
              <w:right w:val="single" w:sz="2" w:space="0" w:color="auto"/>
            </w:tcBorders>
            <w:vAlign w:val="center"/>
          </w:tcPr>
          <w:p w14:paraId="2E23DB89"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13</w:t>
            </w:r>
          </w:p>
        </w:tc>
        <w:tc>
          <w:tcPr>
            <w:tcW w:w="809" w:type="pct"/>
            <w:tcBorders>
              <w:top w:val="single" w:sz="2" w:space="0" w:color="auto"/>
              <w:left w:val="single" w:sz="2" w:space="0" w:color="auto"/>
              <w:bottom w:val="single" w:sz="2" w:space="0" w:color="auto"/>
              <w:right w:val="single" w:sz="2" w:space="0" w:color="auto"/>
            </w:tcBorders>
            <w:vAlign w:val="center"/>
          </w:tcPr>
          <w:p w14:paraId="30A9E36C"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1.9</w:t>
            </w:r>
          </w:p>
        </w:tc>
        <w:tc>
          <w:tcPr>
            <w:tcW w:w="810" w:type="pct"/>
            <w:tcBorders>
              <w:top w:val="single" w:sz="2" w:space="0" w:color="auto"/>
              <w:left w:val="single" w:sz="2" w:space="0" w:color="auto"/>
              <w:bottom w:val="single" w:sz="2" w:space="0" w:color="auto"/>
              <w:right w:val="single" w:sz="2" w:space="0" w:color="auto"/>
            </w:tcBorders>
            <w:vAlign w:val="center"/>
          </w:tcPr>
          <w:p w14:paraId="0086791C"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w:t>
            </w:r>
          </w:p>
        </w:tc>
        <w:tc>
          <w:tcPr>
            <w:tcW w:w="623" w:type="pct"/>
            <w:tcBorders>
              <w:top w:val="single" w:sz="2" w:space="0" w:color="auto"/>
              <w:left w:val="single" w:sz="2" w:space="0" w:color="auto"/>
              <w:bottom w:val="single" w:sz="2" w:space="0" w:color="auto"/>
              <w:right w:val="single" w:sz="2" w:space="0" w:color="auto"/>
            </w:tcBorders>
            <w:vAlign w:val="center"/>
          </w:tcPr>
          <w:p w14:paraId="41E0D69A"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1800</w:t>
            </w:r>
          </w:p>
        </w:tc>
      </w:tr>
      <w:tr w:rsidR="004C757B" w:rsidRPr="004C757B" w14:paraId="7E5EDF71" w14:textId="77777777" w:rsidTr="0051061D">
        <w:trPr>
          <w:cantSplit/>
          <w:trHeight w:val="20"/>
          <w:jc w:val="center"/>
        </w:trPr>
        <w:tc>
          <w:tcPr>
            <w:tcW w:w="513" w:type="pct"/>
            <w:vMerge/>
            <w:tcBorders>
              <w:left w:val="single" w:sz="6" w:space="0" w:color="auto"/>
              <w:right w:val="single" w:sz="2" w:space="0" w:color="auto"/>
            </w:tcBorders>
          </w:tcPr>
          <w:p w14:paraId="2DCC7C94"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18D4121C"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宋体" w:eastAsia="宋体" w:hAnsi="宋体" w:cs="宋体" w:hint="eastAsia"/>
                <w:color w:val="000000"/>
                <w:sz w:val="18"/>
                <w:szCs w:val="18"/>
              </w:rPr>
              <w:t>Ⅲ</w:t>
            </w:r>
          </w:p>
        </w:tc>
        <w:tc>
          <w:tcPr>
            <w:tcW w:w="855" w:type="pct"/>
            <w:tcBorders>
              <w:top w:val="single" w:sz="2" w:space="0" w:color="auto"/>
              <w:left w:val="single" w:sz="2" w:space="0" w:color="auto"/>
              <w:bottom w:val="single" w:sz="2" w:space="0" w:color="auto"/>
              <w:right w:val="single" w:sz="2" w:space="0" w:color="auto"/>
            </w:tcBorders>
            <w:vAlign w:val="center"/>
          </w:tcPr>
          <w:p w14:paraId="1AC77592"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70</w:t>
            </w:r>
          </w:p>
        </w:tc>
        <w:tc>
          <w:tcPr>
            <w:tcW w:w="877" w:type="pct"/>
            <w:tcBorders>
              <w:top w:val="single" w:sz="2" w:space="0" w:color="auto"/>
              <w:left w:val="single" w:sz="2" w:space="0" w:color="auto"/>
              <w:bottom w:val="single" w:sz="2" w:space="0" w:color="auto"/>
              <w:right w:val="single" w:sz="2" w:space="0" w:color="auto"/>
            </w:tcBorders>
            <w:vAlign w:val="center"/>
          </w:tcPr>
          <w:p w14:paraId="70F61AC2"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16</w:t>
            </w:r>
          </w:p>
        </w:tc>
        <w:tc>
          <w:tcPr>
            <w:tcW w:w="809" w:type="pct"/>
            <w:tcBorders>
              <w:top w:val="single" w:sz="2" w:space="0" w:color="auto"/>
              <w:left w:val="single" w:sz="2" w:space="0" w:color="auto"/>
              <w:bottom w:val="single" w:sz="2" w:space="0" w:color="auto"/>
              <w:right w:val="single" w:sz="2" w:space="0" w:color="auto"/>
            </w:tcBorders>
            <w:vAlign w:val="center"/>
          </w:tcPr>
          <w:p w14:paraId="2C6D7193"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3.0</w:t>
            </w:r>
          </w:p>
        </w:tc>
        <w:tc>
          <w:tcPr>
            <w:tcW w:w="810" w:type="pct"/>
            <w:tcBorders>
              <w:top w:val="single" w:sz="2" w:space="0" w:color="auto"/>
              <w:left w:val="single" w:sz="2" w:space="0" w:color="auto"/>
              <w:bottom w:val="single" w:sz="2" w:space="0" w:color="auto"/>
              <w:right w:val="single" w:sz="2" w:space="0" w:color="auto"/>
            </w:tcBorders>
            <w:vAlign w:val="center"/>
          </w:tcPr>
          <w:p w14:paraId="7DAAD9DC"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1E74B560"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1700</w:t>
            </w:r>
          </w:p>
        </w:tc>
      </w:tr>
      <w:tr w:rsidR="004C757B" w:rsidRPr="004C757B" w14:paraId="2D7992EF" w14:textId="77777777" w:rsidTr="0051061D">
        <w:trPr>
          <w:cantSplit/>
          <w:trHeight w:val="20"/>
          <w:jc w:val="center"/>
        </w:trPr>
        <w:tc>
          <w:tcPr>
            <w:tcW w:w="513" w:type="pct"/>
            <w:vMerge/>
            <w:tcBorders>
              <w:left w:val="single" w:sz="6" w:space="0" w:color="auto"/>
              <w:right w:val="single" w:sz="2" w:space="0" w:color="auto"/>
            </w:tcBorders>
          </w:tcPr>
          <w:p w14:paraId="18AEDB67"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0723C0E2"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宋体" w:eastAsia="宋体" w:hAnsi="宋体" w:cs="宋体" w:hint="eastAsia"/>
                <w:color w:val="000000"/>
                <w:sz w:val="18"/>
                <w:szCs w:val="18"/>
              </w:rPr>
              <w:t>Ⅳ</w:t>
            </w:r>
          </w:p>
        </w:tc>
        <w:tc>
          <w:tcPr>
            <w:tcW w:w="855" w:type="pct"/>
            <w:tcBorders>
              <w:top w:val="single" w:sz="2" w:space="0" w:color="auto"/>
              <w:left w:val="single" w:sz="2" w:space="0" w:color="auto"/>
              <w:bottom w:val="single" w:sz="2" w:space="0" w:color="auto"/>
              <w:right w:val="single" w:sz="2" w:space="0" w:color="auto"/>
            </w:tcBorders>
            <w:vAlign w:val="center"/>
          </w:tcPr>
          <w:p w14:paraId="01AB5601"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60</w:t>
            </w:r>
          </w:p>
        </w:tc>
        <w:tc>
          <w:tcPr>
            <w:tcW w:w="877" w:type="pct"/>
            <w:tcBorders>
              <w:top w:val="single" w:sz="2" w:space="0" w:color="auto"/>
              <w:left w:val="single" w:sz="2" w:space="0" w:color="auto"/>
              <w:bottom w:val="single" w:sz="2" w:space="0" w:color="auto"/>
              <w:right w:val="single" w:sz="2" w:space="0" w:color="auto"/>
            </w:tcBorders>
            <w:vAlign w:val="center"/>
          </w:tcPr>
          <w:p w14:paraId="250F04CF"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16</w:t>
            </w:r>
          </w:p>
        </w:tc>
        <w:tc>
          <w:tcPr>
            <w:tcW w:w="809" w:type="pct"/>
            <w:tcBorders>
              <w:top w:val="single" w:sz="2" w:space="0" w:color="auto"/>
              <w:left w:val="single" w:sz="2" w:space="0" w:color="auto"/>
              <w:bottom w:val="single" w:sz="2" w:space="0" w:color="auto"/>
              <w:right w:val="single" w:sz="2" w:space="0" w:color="auto"/>
            </w:tcBorders>
            <w:vAlign w:val="center"/>
          </w:tcPr>
          <w:p w14:paraId="4C3845A1"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3.0</w:t>
            </w:r>
          </w:p>
        </w:tc>
        <w:tc>
          <w:tcPr>
            <w:tcW w:w="810" w:type="pct"/>
            <w:tcBorders>
              <w:top w:val="single" w:sz="2" w:space="0" w:color="auto"/>
              <w:left w:val="single" w:sz="2" w:space="0" w:color="auto"/>
              <w:bottom w:val="single" w:sz="2" w:space="0" w:color="auto"/>
              <w:right w:val="single" w:sz="2" w:space="0" w:color="auto"/>
            </w:tcBorders>
            <w:vAlign w:val="center"/>
          </w:tcPr>
          <w:p w14:paraId="25D40675"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52088F98"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1600</w:t>
            </w:r>
          </w:p>
        </w:tc>
      </w:tr>
      <w:tr w:rsidR="004C757B" w:rsidRPr="004C757B" w14:paraId="7938D2A1" w14:textId="77777777" w:rsidTr="0051061D">
        <w:trPr>
          <w:cantSplit/>
          <w:trHeight w:val="20"/>
          <w:jc w:val="center"/>
        </w:trPr>
        <w:tc>
          <w:tcPr>
            <w:tcW w:w="513" w:type="pct"/>
            <w:vMerge/>
            <w:tcBorders>
              <w:left w:val="single" w:sz="6" w:space="0" w:color="auto"/>
              <w:right w:val="single" w:sz="2" w:space="0" w:color="auto"/>
            </w:tcBorders>
          </w:tcPr>
          <w:p w14:paraId="2C06B710"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18A9AB4B"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宋体" w:eastAsia="宋体" w:hAnsi="宋体" w:cs="宋体" w:hint="eastAsia"/>
                <w:color w:val="000000"/>
                <w:sz w:val="18"/>
                <w:szCs w:val="18"/>
              </w:rPr>
              <w:t>Ⅴ</w:t>
            </w:r>
          </w:p>
        </w:tc>
        <w:tc>
          <w:tcPr>
            <w:tcW w:w="855" w:type="pct"/>
            <w:tcBorders>
              <w:top w:val="single" w:sz="2" w:space="0" w:color="auto"/>
              <w:left w:val="single" w:sz="2" w:space="0" w:color="auto"/>
              <w:bottom w:val="single" w:sz="2" w:space="0" w:color="auto"/>
              <w:right w:val="single" w:sz="2" w:space="0" w:color="auto"/>
            </w:tcBorders>
            <w:vAlign w:val="center"/>
          </w:tcPr>
          <w:p w14:paraId="401D24DA"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50</w:t>
            </w:r>
          </w:p>
        </w:tc>
        <w:tc>
          <w:tcPr>
            <w:tcW w:w="877" w:type="pct"/>
            <w:tcBorders>
              <w:top w:val="single" w:sz="2" w:space="0" w:color="auto"/>
              <w:left w:val="single" w:sz="2" w:space="0" w:color="auto"/>
              <w:bottom w:val="single" w:sz="2" w:space="0" w:color="auto"/>
              <w:right w:val="single" w:sz="2" w:space="0" w:color="auto"/>
            </w:tcBorders>
            <w:vAlign w:val="center"/>
          </w:tcPr>
          <w:p w14:paraId="391B9969"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40</w:t>
            </w:r>
          </w:p>
        </w:tc>
        <w:tc>
          <w:tcPr>
            <w:tcW w:w="809" w:type="pct"/>
            <w:tcBorders>
              <w:top w:val="single" w:sz="2" w:space="0" w:color="auto"/>
              <w:left w:val="single" w:sz="2" w:space="0" w:color="auto"/>
              <w:bottom w:val="single" w:sz="2" w:space="0" w:color="auto"/>
              <w:right w:val="single" w:sz="2" w:space="0" w:color="auto"/>
            </w:tcBorders>
            <w:vAlign w:val="center"/>
          </w:tcPr>
          <w:p w14:paraId="72D91F4B"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4.5</w:t>
            </w:r>
          </w:p>
        </w:tc>
        <w:tc>
          <w:tcPr>
            <w:tcW w:w="810" w:type="pct"/>
            <w:tcBorders>
              <w:top w:val="single" w:sz="2" w:space="0" w:color="auto"/>
              <w:left w:val="single" w:sz="2" w:space="0" w:color="auto"/>
              <w:bottom w:val="single" w:sz="2" w:space="0" w:color="auto"/>
              <w:right w:val="single" w:sz="2" w:space="0" w:color="auto"/>
            </w:tcBorders>
            <w:vAlign w:val="center"/>
          </w:tcPr>
          <w:p w14:paraId="0E926B66"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222ED1F1"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1550</w:t>
            </w:r>
          </w:p>
        </w:tc>
      </w:tr>
      <w:tr w:rsidR="004C757B" w:rsidRPr="004C757B" w14:paraId="1B61A942" w14:textId="77777777" w:rsidTr="0051061D">
        <w:trPr>
          <w:cantSplit/>
          <w:trHeight w:val="20"/>
          <w:jc w:val="center"/>
        </w:trPr>
        <w:tc>
          <w:tcPr>
            <w:tcW w:w="513" w:type="pct"/>
            <w:vMerge/>
            <w:tcBorders>
              <w:left w:val="single" w:sz="6" w:space="0" w:color="auto"/>
              <w:bottom w:val="single" w:sz="2" w:space="0" w:color="auto"/>
              <w:right w:val="single" w:sz="2" w:space="0" w:color="auto"/>
            </w:tcBorders>
          </w:tcPr>
          <w:p w14:paraId="13F560A7"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4789AB61"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宋体" w:eastAsia="宋体" w:hAnsi="宋体" w:cs="宋体" w:hint="eastAsia"/>
                <w:color w:val="000000"/>
                <w:sz w:val="18"/>
                <w:szCs w:val="18"/>
              </w:rPr>
              <w:t>Ⅵ</w:t>
            </w:r>
          </w:p>
        </w:tc>
        <w:tc>
          <w:tcPr>
            <w:tcW w:w="855" w:type="pct"/>
            <w:tcBorders>
              <w:top w:val="single" w:sz="2" w:space="0" w:color="auto"/>
              <w:left w:val="single" w:sz="2" w:space="0" w:color="auto"/>
              <w:bottom w:val="single" w:sz="2" w:space="0" w:color="auto"/>
              <w:right w:val="single" w:sz="2" w:space="0" w:color="auto"/>
            </w:tcBorders>
            <w:vAlign w:val="center"/>
          </w:tcPr>
          <w:p w14:paraId="0780715F"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40</w:t>
            </w:r>
          </w:p>
        </w:tc>
        <w:tc>
          <w:tcPr>
            <w:tcW w:w="877" w:type="pct"/>
            <w:tcBorders>
              <w:top w:val="single" w:sz="2" w:space="0" w:color="auto"/>
              <w:left w:val="single" w:sz="2" w:space="0" w:color="auto"/>
              <w:bottom w:val="single" w:sz="2" w:space="0" w:color="auto"/>
              <w:right w:val="single" w:sz="2" w:space="0" w:color="auto"/>
            </w:tcBorders>
            <w:vAlign w:val="center"/>
          </w:tcPr>
          <w:p w14:paraId="658A07C6"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50</w:t>
            </w:r>
          </w:p>
        </w:tc>
        <w:tc>
          <w:tcPr>
            <w:tcW w:w="809" w:type="pct"/>
            <w:tcBorders>
              <w:top w:val="single" w:sz="2" w:space="0" w:color="auto"/>
              <w:left w:val="single" w:sz="2" w:space="0" w:color="auto"/>
              <w:bottom w:val="single" w:sz="2" w:space="0" w:color="auto"/>
              <w:right w:val="single" w:sz="2" w:space="0" w:color="auto"/>
            </w:tcBorders>
            <w:vAlign w:val="center"/>
          </w:tcPr>
          <w:p w14:paraId="7B5934F5"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4.5</w:t>
            </w:r>
          </w:p>
        </w:tc>
        <w:tc>
          <w:tcPr>
            <w:tcW w:w="810" w:type="pct"/>
            <w:tcBorders>
              <w:top w:val="single" w:sz="2" w:space="0" w:color="auto"/>
              <w:left w:val="single" w:sz="2" w:space="0" w:color="auto"/>
              <w:bottom w:val="single" w:sz="2" w:space="0" w:color="auto"/>
              <w:right w:val="single" w:sz="2" w:space="0" w:color="auto"/>
            </w:tcBorders>
            <w:vAlign w:val="center"/>
          </w:tcPr>
          <w:p w14:paraId="285188C7"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5AF8F1D0"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1500</w:t>
            </w:r>
          </w:p>
        </w:tc>
      </w:tr>
      <w:tr w:rsidR="004C757B" w:rsidRPr="004C757B" w14:paraId="7309E71C" w14:textId="77777777" w:rsidTr="0051061D">
        <w:trPr>
          <w:cantSplit/>
          <w:trHeight w:val="20"/>
          <w:jc w:val="center"/>
        </w:trPr>
        <w:tc>
          <w:tcPr>
            <w:tcW w:w="513" w:type="pct"/>
            <w:vMerge w:val="restart"/>
            <w:tcBorders>
              <w:top w:val="single" w:sz="2" w:space="0" w:color="auto"/>
              <w:left w:val="single" w:sz="6" w:space="0" w:color="auto"/>
              <w:right w:val="single" w:sz="2" w:space="0" w:color="auto"/>
            </w:tcBorders>
          </w:tcPr>
          <w:p w14:paraId="0CA703A6" w14:textId="77777777" w:rsidR="004C757B" w:rsidRPr="004C757B" w:rsidRDefault="004C757B" w:rsidP="004C757B">
            <w:pPr>
              <w:spacing w:line="0" w:lineRule="atLeast"/>
              <w:jc w:val="center"/>
              <w:rPr>
                <w:rFonts w:ascii="宋体" w:eastAsia="宋体" w:hAnsi="宋体" w:cs="宋体"/>
                <w:color w:val="000000"/>
                <w:sz w:val="18"/>
                <w:szCs w:val="18"/>
              </w:rPr>
            </w:pPr>
          </w:p>
          <w:p w14:paraId="7E43B365" w14:textId="77777777" w:rsidR="004C757B" w:rsidRPr="004C757B" w:rsidRDefault="004C757B" w:rsidP="004C757B">
            <w:pPr>
              <w:spacing w:line="0" w:lineRule="atLeast"/>
              <w:jc w:val="center"/>
              <w:rPr>
                <w:rFonts w:ascii="宋体" w:eastAsia="宋体" w:hAnsi="宋体" w:cs="宋体"/>
                <w:color w:val="000000"/>
                <w:sz w:val="18"/>
                <w:szCs w:val="18"/>
              </w:rPr>
            </w:pPr>
          </w:p>
          <w:p w14:paraId="06461D76"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再生砂</w:t>
            </w:r>
          </w:p>
        </w:tc>
        <w:tc>
          <w:tcPr>
            <w:tcW w:w="513" w:type="pct"/>
            <w:tcBorders>
              <w:top w:val="single" w:sz="2" w:space="0" w:color="auto"/>
              <w:left w:val="single" w:sz="6" w:space="0" w:color="auto"/>
              <w:bottom w:val="single" w:sz="2" w:space="0" w:color="auto"/>
              <w:right w:val="single" w:sz="2" w:space="0" w:color="auto"/>
            </w:tcBorders>
            <w:vAlign w:val="center"/>
          </w:tcPr>
          <w:p w14:paraId="4AE4DD68"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Ⅰ</w:t>
            </w:r>
          </w:p>
        </w:tc>
        <w:tc>
          <w:tcPr>
            <w:tcW w:w="855" w:type="pct"/>
            <w:tcBorders>
              <w:top w:val="single" w:sz="2" w:space="0" w:color="auto"/>
              <w:left w:val="single" w:sz="2" w:space="0" w:color="auto"/>
              <w:bottom w:val="single" w:sz="2" w:space="0" w:color="auto"/>
              <w:right w:val="single" w:sz="2" w:space="0" w:color="auto"/>
            </w:tcBorders>
            <w:vAlign w:val="center"/>
          </w:tcPr>
          <w:p w14:paraId="490EB8B2"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78</w:t>
            </w:r>
          </w:p>
        </w:tc>
        <w:tc>
          <w:tcPr>
            <w:tcW w:w="877" w:type="pct"/>
            <w:tcBorders>
              <w:top w:val="single" w:sz="2" w:space="0" w:color="auto"/>
              <w:left w:val="single" w:sz="2" w:space="0" w:color="auto"/>
              <w:bottom w:val="single" w:sz="2" w:space="0" w:color="auto"/>
              <w:right w:val="single" w:sz="2" w:space="0" w:color="auto"/>
            </w:tcBorders>
            <w:vAlign w:val="center"/>
          </w:tcPr>
          <w:p w14:paraId="54D05D4E"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12</w:t>
            </w:r>
          </w:p>
        </w:tc>
        <w:tc>
          <w:tcPr>
            <w:tcW w:w="809" w:type="pct"/>
            <w:tcBorders>
              <w:top w:val="single" w:sz="2" w:space="0" w:color="auto"/>
              <w:left w:val="single" w:sz="2" w:space="0" w:color="auto"/>
              <w:bottom w:val="single" w:sz="2" w:space="0" w:color="auto"/>
              <w:right w:val="single" w:sz="2" w:space="0" w:color="auto"/>
            </w:tcBorders>
            <w:vAlign w:val="center"/>
          </w:tcPr>
          <w:p w14:paraId="58984E9A"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1.9</w:t>
            </w:r>
          </w:p>
        </w:tc>
        <w:tc>
          <w:tcPr>
            <w:tcW w:w="810" w:type="pct"/>
            <w:tcBorders>
              <w:top w:val="single" w:sz="2" w:space="0" w:color="auto"/>
              <w:left w:val="single" w:sz="2" w:space="0" w:color="auto"/>
              <w:bottom w:val="single" w:sz="2" w:space="0" w:color="auto"/>
              <w:right w:val="single" w:sz="2" w:space="0" w:color="auto"/>
            </w:tcBorders>
            <w:vAlign w:val="center"/>
          </w:tcPr>
          <w:p w14:paraId="660C5EE8"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w:t>
            </w:r>
          </w:p>
        </w:tc>
        <w:tc>
          <w:tcPr>
            <w:tcW w:w="623" w:type="pct"/>
            <w:tcBorders>
              <w:top w:val="single" w:sz="2" w:space="0" w:color="auto"/>
              <w:left w:val="single" w:sz="2" w:space="0" w:color="auto"/>
              <w:bottom w:val="single" w:sz="2" w:space="0" w:color="auto"/>
              <w:right w:val="single" w:sz="2" w:space="0" w:color="auto"/>
            </w:tcBorders>
            <w:vAlign w:val="center"/>
          </w:tcPr>
          <w:p w14:paraId="03A1D8E1"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1850</w:t>
            </w:r>
          </w:p>
        </w:tc>
      </w:tr>
      <w:tr w:rsidR="004C757B" w:rsidRPr="004C757B" w14:paraId="3C61EE8C" w14:textId="77777777" w:rsidTr="0051061D">
        <w:trPr>
          <w:cantSplit/>
          <w:trHeight w:val="20"/>
          <w:jc w:val="center"/>
        </w:trPr>
        <w:tc>
          <w:tcPr>
            <w:tcW w:w="513" w:type="pct"/>
            <w:vMerge/>
            <w:tcBorders>
              <w:left w:val="single" w:sz="6" w:space="0" w:color="auto"/>
              <w:right w:val="single" w:sz="2" w:space="0" w:color="auto"/>
            </w:tcBorders>
          </w:tcPr>
          <w:p w14:paraId="5DF3FFED"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74AE1085"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Ⅱ</w:t>
            </w:r>
          </w:p>
        </w:tc>
        <w:tc>
          <w:tcPr>
            <w:tcW w:w="855" w:type="pct"/>
            <w:tcBorders>
              <w:top w:val="single" w:sz="2" w:space="0" w:color="auto"/>
              <w:left w:val="single" w:sz="2" w:space="0" w:color="auto"/>
              <w:bottom w:val="single" w:sz="2" w:space="0" w:color="auto"/>
              <w:right w:val="single" w:sz="2" w:space="0" w:color="auto"/>
            </w:tcBorders>
            <w:vAlign w:val="center"/>
          </w:tcPr>
          <w:p w14:paraId="54BCADF5"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75</w:t>
            </w:r>
          </w:p>
        </w:tc>
        <w:tc>
          <w:tcPr>
            <w:tcW w:w="877" w:type="pct"/>
            <w:tcBorders>
              <w:top w:val="single" w:sz="2" w:space="0" w:color="auto"/>
              <w:left w:val="single" w:sz="2" w:space="0" w:color="auto"/>
              <w:bottom w:val="single" w:sz="2" w:space="0" w:color="auto"/>
              <w:right w:val="single" w:sz="2" w:space="0" w:color="auto"/>
            </w:tcBorders>
            <w:vAlign w:val="center"/>
          </w:tcPr>
          <w:p w14:paraId="656A82B8"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13</w:t>
            </w:r>
          </w:p>
        </w:tc>
        <w:tc>
          <w:tcPr>
            <w:tcW w:w="809" w:type="pct"/>
            <w:tcBorders>
              <w:top w:val="single" w:sz="2" w:space="0" w:color="auto"/>
              <w:left w:val="single" w:sz="2" w:space="0" w:color="auto"/>
              <w:bottom w:val="single" w:sz="2" w:space="0" w:color="auto"/>
              <w:right w:val="single" w:sz="2" w:space="0" w:color="auto"/>
            </w:tcBorders>
            <w:vAlign w:val="center"/>
          </w:tcPr>
          <w:p w14:paraId="4225AA3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3.4</w:t>
            </w:r>
          </w:p>
        </w:tc>
        <w:tc>
          <w:tcPr>
            <w:tcW w:w="810" w:type="pct"/>
            <w:tcBorders>
              <w:top w:val="single" w:sz="2" w:space="0" w:color="auto"/>
              <w:left w:val="single" w:sz="2" w:space="0" w:color="auto"/>
              <w:bottom w:val="single" w:sz="2" w:space="0" w:color="auto"/>
              <w:right w:val="single" w:sz="2" w:space="0" w:color="auto"/>
            </w:tcBorders>
            <w:vAlign w:val="center"/>
          </w:tcPr>
          <w:p w14:paraId="39FF732B"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w:t>
            </w:r>
          </w:p>
        </w:tc>
        <w:tc>
          <w:tcPr>
            <w:tcW w:w="623" w:type="pct"/>
            <w:tcBorders>
              <w:top w:val="single" w:sz="2" w:space="0" w:color="auto"/>
              <w:left w:val="single" w:sz="2" w:space="0" w:color="auto"/>
              <w:bottom w:val="single" w:sz="2" w:space="0" w:color="auto"/>
              <w:right w:val="single" w:sz="2" w:space="0" w:color="auto"/>
            </w:tcBorders>
            <w:vAlign w:val="center"/>
          </w:tcPr>
          <w:p w14:paraId="17F2102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1750</w:t>
            </w:r>
          </w:p>
        </w:tc>
      </w:tr>
      <w:tr w:rsidR="004C757B" w:rsidRPr="004C757B" w14:paraId="2C3BA58F" w14:textId="77777777" w:rsidTr="0051061D">
        <w:trPr>
          <w:cantSplit/>
          <w:trHeight w:val="20"/>
          <w:jc w:val="center"/>
        </w:trPr>
        <w:tc>
          <w:tcPr>
            <w:tcW w:w="513" w:type="pct"/>
            <w:vMerge/>
            <w:tcBorders>
              <w:left w:val="single" w:sz="6" w:space="0" w:color="auto"/>
              <w:right w:val="single" w:sz="2" w:space="0" w:color="auto"/>
            </w:tcBorders>
          </w:tcPr>
          <w:p w14:paraId="140956EA"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4558119E"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Ⅲ</w:t>
            </w:r>
          </w:p>
        </w:tc>
        <w:tc>
          <w:tcPr>
            <w:tcW w:w="855" w:type="pct"/>
            <w:tcBorders>
              <w:top w:val="single" w:sz="2" w:space="0" w:color="auto"/>
              <w:left w:val="single" w:sz="2" w:space="0" w:color="auto"/>
              <w:bottom w:val="single" w:sz="2" w:space="0" w:color="auto"/>
              <w:right w:val="single" w:sz="2" w:space="0" w:color="auto"/>
            </w:tcBorders>
            <w:vAlign w:val="center"/>
          </w:tcPr>
          <w:p w14:paraId="5EA8C698"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70</w:t>
            </w:r>
          </w:p>
        </w:tc>
        <w:tc>
          <w:tcPr>
            <w:tcW w:w="877" w:type="pct"/>
            <w:tcBorders>
              <w:top w:val="single" w:sz="2" w:space="0" w:color="auto"/>
              <w:left w:val="single" w:sz="2" w:space="0" w:color="auto"/>
              <w:bottom w:val="single" w:sz="2" w:space="0" w:color="auto"/>
              <w:right w:val="single" w:sz="2" w:space="0" w:color="auto"/>
            </w:tcBorders>
            <w:vAlign w:val="center"/>
          </w:tcPr>
          <w:p w14:paraId="0BD79A27"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16</w:t>
            </w:r>
          </w:p>
        </w:tc>
        <w:tc>
          <w:tcPr>
            <w:tcW w:w="809" w:type="pct"/>
            <w:tcBorders>
              <w:top w:val="single" w:sz="2" w:space="0" w:color="auto"/>
              <w:left w:val="single" w:sz="2" w:space="0" w:color="auto"/>
              <w:bottom w:val="single" w:sz="2" w:space="0" w:color="auto"/>
              <w:right w:val="single" w:sz="2" w:space="0" w:color="auto"/>
            </w:tcBorders>
            <w:vAlign w:val="center"/>
          </w:tcPr>
          <w:p w14:paraId="694170FB"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4.5</w:t>
            </w:r>
          </w:p>
        </w:tc>
        <w:tc>
          <w:tcPr>
            <w:tcW w:w="810" w:type="pct"/>
            <w:tcBorders>
              <w:top w:val="single" w:sz="2" w:space="0" w:color="auto"/>
              <w:left w:val="single" w:sz="2" w:space="0" w:color="auto"/>
              <w:bottom w:val="single" w:sz="2" w:space="0" w:color="auto"/>
              <w:right w:val="single" w:sz="2" w:space="0" w:color="auto"/>
            </w:tcBorders>
            <w:vAlign w:val="center"/>
          </w:tcPr>
          <w:p w14:paraId="0E982A79"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7EA21CE6"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1650</w:t>
            </w:r>
          </w:p>
        </w:tc>
      </w:tr>
      <w:tr w:rsidR="004C757B" w:rsidRPr="004C757B" w14:paraId="11F56953" w14:textId="77777777" w:rsidTr="0051061D">
        <w:trPr>
          <w:cantSplit/>
          <w:trHeight w:val="20"/>
          <w:jc w:val="center"/>
        </w:trPr>
        <w:tc>
          <w:tcPr>
            <w:tcW w:w="513" w:type="pct"/>
            <w:vMerge/>
            <w:tcBorders>
              <w:left w:val="single" w:sz="6" w:space="0" w:color="auto"/>
              <w:right w:val="single" w:sz="2" w:space="0" w:color="auto"/>
            </w:tcBorders>
          </w:tcPr>
          <w:p w14:paraId="074B1820"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66E92770"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Ⅳ</w:t>
            </w:r>
          </w:p>
        </w:tc>
        <w:tc>
          <w:tcPr>
            <w:tcW w:w="855" w:type="pct"/>
            <w:tcBorders>
              <w:top w:val="single" w:sz="2" w:space="0" w:color="auto"/>
              <w:left w:val="single" w:sz="2" w:space="0" w:color="auto"/>
              <w:bottom w:val="single" w:sz="2" w:space="0" w:color="auto"/>
              <w:right w:val="single" w:sz="2" w:space="0" w:color="auto"/>
            </w:tcBorders>
            <w:vAlign w:val="center"/>
          </w:tcPr>
          <w:p w14:paraId="199AED26"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60</w:t>
            </w:r>
          </w:p>
        </w:tc>
        <w:tc>
          <w:tcPr>
            <w:tcW w:w="877" w:type="pct"/>
            <w:tcBorders>
              <w:top w:val="single" w:sz="2" w:space="0" w:color="auto"/>
              <w:left w:val="single" w:sz="2" w:space="0" w:color="auto"/>
              <w:bottom w:val="single" w:sz="2" w:space="0" w:color="auto"/>
              <w:right w:val="single" w:sz="2" w:space="0" w:color="auto"/>
            </w:tcBorders>
            <w:vAlign w:val="center"/>
          </w:tcPr>
          <w:p w14:paraId="67888F23"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16</w:t>
            </w:r>
          </w:p>
        </w:tc>
        <w:tc>
          <w:tcPr>
            <w:tcW w:w="809" w:type="pct"/>
            <w:tcBorders>
              <w:top w:val="single" w:sz="2" w:space="0" w:color="auto"/>
              <w:left w:val="single" w:sz="2" w:space="0" w:color="auto"/>
              <w:bottom w:val="single" w:sz="2" w:space="0" w:color="auto"/>
              <w:right w:val="single" w:sz="2" w:space="0" w:color="auto"/>
            </w:tcBorders>
            <w:vAlign w:val="center"/>
          </w:tcPr>
          <w:p w14:paraId="7CE824BA"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4.5</w:t>
            </w:r>
          </w:p>
        </w:tc>
        <w:tc>
          <w:tcPr>
            <w:tcW w:w="810" w:type="pct"/>
            <w:tcBorders>
              <w:top w:val="single" w:sz="2" w:space="0" w:color="auto"/>
              <w:left w:val="single" w:sz="2" w:space="0" w:color="auto"/>
              <w:bottom w:val="single" w:sz="2" w:space="0" w:color="auto"/>
              <w:right w:val="single" w:sz="2" w:space="0" w:color="auto"/>
            </w:tcBorders>
            <w:vAlign w:val="center"/>
          </w:tcPr>
          <w:p w14:paraId="70D5ECCD"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59EA70C7"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1550</w:t>
            </w:r>
          </w:p>
        </w:tc>
      </w:tr>
      <w:tr w:rsidR="004C757B" w:rsidRPr="004C757B" w14:paraId="24C6623A" w14:textId="77777777" w:rsidTr="0051061D">
        <w:trPr>
          <w:cantSplit/>
          <w:trHeight w:val="20"/>
          <w:jc w:val="center"/>
        </w:trPr>
        <w:tc>
          <w:tcPr>
            <w:tcW w:w="513" w:type="pct"/>
            <w:vMerge/>
            <w:tcBorders>
              <w:left w:val="single" w:sz="6" w:space="0" w:color="auto"/>
              <w:right w:val="single" w:sz="2" w:space="0" w:color="auto"/>
            </w:tcBorders>
          </w:tcPr>
          <w:p w14:paraId="0ED63F44"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4C45CA53"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Ⅴ</w:t>
            </w:r>
          </w:p>
        </w:tc>
        <w:tc>
          <w:tcPr>
            <w:tcW w:w="855" w:type="pct"/>
            <w:tcBorders>
              <w:top w:val="single" w:sz="2" w:space="0" w:color="auto"/>
              <w:left w:val="single" w:sz="2" w:space="0" w:color="auto"/>
              <w:bottom w:val="single" w:sz="2" w:space="0" w:color="auto"/>
              <w:right w:val="single" w:sz="2" w:space="0" w:color="auto"/>
            </w:tcBorders>
            <w:vAlign w:val="center"/>
          </w:tcPr>
          <w:p w14:paraId="2C6FBBF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50</w:t>
            </w:r>
          </w:p>
        </w:tc>
        <w:tc>
          <w:tcPr>
            <w:tcW w:w="877" w:type="pct"/>
            <w:tcBorders>
              <w:top w:val="single" w:sz="2" w:space="0" w:color="auto"/>
              <w:left w:val="single" w:sz="2" w:space="0" w:color="auto"/>
              <w:bottom w:val="single" w:sz="2" w:space="0" w:color="auto"/>
              <w:right w:val="single" w:sz="2" w:space="0" w:color="auto"/>
            </w:tcBorders>
            <w:vAlign w:val="center"/>
          </w:tcPr>
          <w:p w14:paraId="558A4566"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40</w:t>
            </w:r>
          </w:p>
        </w:tc>
        <w:tc>
          <w:tcPr>
            <w:tcW w:w="809" w:type="pct"/>
            <w:tcBorders>
              <w:top w:val="single" w:sz="2" w:space="0" w:color="auto"/>
              <w:left w:val="single" w:sz="2" w:space="0" w:color="auto"/>
              <w:bottom w:val="single" w:sz="2" w:space="0" w:color="auto"/>
              <w:right w:val="single" w:sz="2" w:space="0" w:color="auto"/>
            </w:tcBorders>
            <w:vAlign w:val="center"/>
          </w:tcPr>
          <w:p w14:paraId="34953804"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6.0</w:t>
            </w:r>
          </w:p>
        </w:tc>
        <w:tc>
          <w:tcPr>
            <w:tcW w:w="810" w:type="pct"/>
            <w:tcBorders>
              <w:top w:val="single" w:sz="2" w:space="0" w:color="auto"/>
              <w:left w:val="single" w:sz="2" w:space="0" w:color="auto"/>
              <w:bottom w:val="single" w:sz="2" w:space="0" w:color="auto"/>
              <w:right w:val="single" w:sz="2" w:space="0" w:color="auto"/>
            </w:tcBorders>
            <w:vAlign w:val="center"/>
          </w:tcPr>
          <w:p w14:paraId="5B92C2C0"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28461CAA"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1500</w:t>
            </w:r>
          </w:p>
        </w:tc>
      </w:tr>
      <w:tr w:rsidR="004C757B" w:rsidRPr="004C757B" w14:paraId="110DF4FF" w14:textId="77777777" w:rsidTr="0051061D">
        <w:trPr>
          <w:cantSplit/>
          <w:trHeight w:val="20"/>
          <w:jc w:val="center"/>
        </w:trPr>
        <w:tc>
          <w:tcPr>
            <w:tcW w:w="513" w:type="pct"/>
            <w:vMerge/>
            <w:tcBorders>
              <w:left w:val="single" w:sz="6" w:space="0" w:color="auto"/>
              <w:bottom w:val="single" w:sz="2" w:space="0" w:color="auto"/>
              <w:right w:val="single" w:sz="2" w:space="0" w:color="auto"/>
            </w:tcBorders>
          </w:tcPr>
          <w:p w14:paraId="69B314F3" w14:textId="77777777" w:rsidR="004C757B" w:rsidRPr="004C757B" w:rsidRDefault="004C757B" w:rsidP="004C757B">
            <w:pPr>
              <w:spacing w:line="0" w:lineRule="atLeast"/>
              <w:jc w:val="center"/>
              <w:rPr>
                <w:rFonts w:ascii="宋体" w:eastAsia="宋体" w:hAnsi="宋体" w:cs="宋体"/>
                <w:color w:val="000000"/>
                <w:sz w:val="18"/>
                <w:szCs w:val="18"/>
              </w:rPr>
            </w:pPr>
          </w:p>
        </w:tc>
        <w:tc>
          <w:tcPr>
            <w:tcW w:w="513" w:type="pct"/>
            <w:tcBorders>
              <w:top w:val="single" w:sz="2" w:space="0" w:color="auto"/>
              <w:left w:val="single" w:sz="6" w:space="0" w:color="auto"/>
              <w:bottom w:val="single" w:sz="2" w:space="0" w:color="auto"/>
              <w:right w:val="single" w:sz="2" w:space="0" w:color="auto"/>
            </w:tcBorders>
            <w:vAlign w:val="center"/>
          </w:tcPr>
          <w:p w14:paraId="16378BDE" w14:textId="77777777" w:rsidR="004C757B" w:rsidRPr="004C757B" w:rsidRDefault="004C757B" w:rsidP="004C757B">
            <w:pPr>
              <w:spacing w:line="0" w:lineRule="atLeast"/>
              <w:jc w:val="center"/>
              <w:rPr>
                <w:rFonts w:ascii="宋体" w:eastAsia="宋体" w:hAnsi="宋体" w:cs="宋体"/>
                <w:color w:val="000000"/>
                <w:sz w:val="18"/>
                <w:szCs w:val="18"/>
              </w:rPr>
            </w:pPr>
            <w:r w:rsidRPr="004C757B">
              <w:rPr>
                <w:rFonts w:ascii="宋体" w:eastAsia="宋体" w:hAnsi="宋体" w:cs="宋体" w:hint="eastAsia"/>
                <w:color w:val="000000"/>
                <w:sz w:val="18"/>
                <w:szCs w:val="18"/>
              </w:rPr>
              <w:t>Ⅵ</w:t>
            </w:r>
          </w:p>
        </w:tc>
        <w:tc>
          <w:tcPr>
            <w:tcW w:w="855" w:type="pct"/>
            <w:tcBorders>
              <w:top w:val="single" w:sz="2" w:space="0" w:color="auto"/>
              <w:left w:val="single" w:sz="2" w:space="0" w:color="auto"/>
              <w:bottom w:val="single" w:sz="2" w:space="0" w:color="auto"/>
              <w:right w:val="single" w:sz="2" w:space="0" w:color="auto"/>
            </w:tcBorders>
            <w:vAlign w:val="center"/>
          </w:tcPr>
          <w:p w14:paraId="6BFD721A"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40</w:t>
            </w:r>
          </w:p>
        </w:tc>
        <w:tc>
          <w:tcPr>
            <w:tcW w:w="877" w:type="pct"/>
            <w:tcBorders>
              <w:top w:val="single" w:sz="2" w:space="0" w:color="auto"/>
              <w:left w:val="single" w:sz="2" w:space="0" w:color="auto"/>
              <w:bottom w:val="single" w:sz="2" w:space="0" w:color="auto"/>
              <w:right w:val="single" w:sz="2" w:space="0" w:color="auto"/>
            </w:tcBorders>
            <w:vAlign w:val="center"/>
          </w:tcPr>
          <w:p w14:paraId="750F40F5"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50</w:t>
            </w:r>
          </w:p>
        </w:tc>
        <w:tc>
          <w:tcPr>
            <w:tcW w:w="809" w:type="pct"/>
            <w:tcBorders>
              <w:top w:val="single" w:sz="2" w:space="0" w:color="auto"/>
              <w:left w:val="single" w:sz="2" w:space="0" w:color="auto"/>
              <w:bottom w:val="single" w:sz="2" w:space="0" w:color="auto"/>
              <w:right w:val="single" w:sz="2" w:space="0" w:color="auto"/>
            </w:tcBorders>
            <w:vAlign w:val="center"/>
          </w:tcPr>
          <w:p w14:paraId="653BFE66"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6.0</w:t>
            </w:r>
          </w:p>
        </w:tc>
        <w:tc>
          <w:tcPr>
            <w:tcW w:w="810" w:type="pct"/>
            <w:tcBorders>
              <w:top w:val="single" w:sz="2" w:space="0" w:color="auto"/>
              <w:left w:val="single" w:sz="2" w:space="0" w:color="auto"/>
              <w:bottom w:val="single" w:sz="2" w:space="0" w:color="auto"/>
              <w:right w:val="single" w:sz="2" w:space="0" w:color="auto"/>
            </w:tcBorders>
            <w:vAlign w:val="center"/>
          </w:tcPr>
          <w:p w14:paraId="499B7196"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8</w:t>
            </w:r>
          </w:p>
        </w:tc>
        <w:tc>
          <w:tcPr>
            <w:tcW w:w="623" w:type="pct"/>
            <w:tcBorders>
              <w:top w:val="single" w:sz="2" w:space="0" w:color="auto"/>
              <w:left w:val="single" w:sz="2" w:space="0" w:color="auto"/>
              <w:bottom w:val="single" w:sz="2" w:space="0" w:color="auto"/>
              <w:right w:val="single" w:sz="2" w:space="0" w:color="auto"/>
            </w:tcBorders>
            <w:vAlign w:val="center"/>
          </w:tcPr>
          <w:p w14:paraId="6B615BDC" w14:textId="77777777" w:rsidR="004C757B" w:rsidRPr="004C757B" w:rsidRDefault="004C757B" w:rsidP="004C757B">
            <w:pPr>
              <w:spacing w:line="0" w:lineRule="atLeast"/>
              <w:jc w:val="center"/>
              <w:rPr>
                <w:rFonts w:ascii="Times New Roman" w:eastAsia="宋体" w:hAnsi="Times New Roman" w:cs="Times New Roman"/>
                <w:color w:val="000000"/>
                <w:sz w:val="18"/>
                <w:szCs w:val="18"/>
              </w:rPr>
            </w:pPr>
            <w:r w:rsidRPr="004C757B">
              <w:rPr>
                <w:rFonts w:ascii="Times New Roman" w:eastAsia="宋体" w:hAnsi="Times New Roman" w:cs="Times New Roman"/>
                <w:color w:val="000000"/>
                <w:sz w:val="18"/>
                <w:szCs w:val="18"/>
              </w:rPr>
              <w:t>＞</w:t>
            </w:r>
            <w:r w:rsidRPr="004C757B">
              <w:rPr>
                <w:rFonts w:ascii="Times New Roman" w:eastAsia="宋体" w:hAnsi="Times New Roman" w:cs="Times New Roman"/>
                <w:color w:val="000000"/>
                <w:sz w:val="18"/>
                <w:szCs w:val="18"/>
              </w:rPr>
              <w:t>1450</w:t>
            </w:r>
          </w:p>
        </w:tc>
      </w:tr>
    </w:tbl>
    <w:p w14:paraId="5F7C87AB" w14:textId="3AA27ACA" w:rsidR="0021770C" w:rsidRDefault="004C757B">
      <w:pPr>
        <w:spacing w:beforeLines="50" w:before="156" w:afterLines="50" w:after="156" w:line="340" w:lineRule="exact"/>
        <w:jc w:val="left"/>
        <w:rPr>
          <w:rFonts w:ascii="黑体" w:eastAsia="黑体" w:hAnsi="黑体"/>
        </w:rPr>
      </w:pPr>
      <w:r>
        <w:rPr>
          <w:rFonts w:ascii="黑体" w:eastAsia="黑体" w:hAnsi="黑体" w:cs="Times New Roman" w:hint="eastAsia"/>
          <w:bCs/>
          <w:szCs w:val="21"/>
        </w:rPr>
        <w:t>5.2</w:t>
      </w:r>
      <w:r>
        <w:rPr>
          <w:rFonts w:ascii="黑体" w:eastAsia="黑体" w:hAnsi="黑体" w:cs="Times New Roman"/>
          <w:bCs/>
          <w:szCs w:val="21"/>
        </w:rPr>
        <w:t xml:space="preserve"> </w:t>
      </w:r>
      <w:r w:rsidR="005F4F6E">
        <w:rPr>
          <w:rFonts w:ascii="黑体" w:eastAsia="黑体" w:hAnsi="黑体" w:hint="eastAsia"/>
        </w:rPr>
        <w:t>粘结剂喷射</w:t>
      </w:r>
      <w:r>
        <w:rPr>
          <w:rFonts w:ascii="黑体" w:eastAsia="黑体" w:hAnsi="黑体" w:hint="eastAsia"/>
        </w:rPr>
        <w:t>铸型用陶瓷砂的粒度组成</w:t>
      </w:r>
    </w:p>
    <w:p w14:paraId="476D8B54" w14:textId="73BC772B" w:rsidR="0021770C" w:rsidRDefault="004C757B">
      <w:pPr>
        <w:spacing w:beforeLines="50" w:before="156" w:afterLines="50" w:after="156" w:line="340" w:lineRule="exact"/>
        <w:ind w:firstLine="420"/>
        <w:jc w:val="left"/>
        <w:rPr>
          <w:rFonts w:ascii="Times New Roman" w:hAnsi="Times New Roman" w:cs="Times New Roman"/>
          <w:bCs/>
          <w:szCs w:val="21"/>
        </w:rPr>
      </w:pPr>
      <w:r>
        <w:rPr>
          <w:rFonts w:ascii="Times New Roman" w:hAnsi="Times New Roman" w:cs="Times New Roman"/>
          <w:color w:val="333333"/>
          <w:spacing w:val="8"/>
          <w:shd w:val="clear" w:color="auto" w:fill="FFFFFF"/>
        </w:rPr>
        <w:t>国产</w:t>
      </w:r>
      <w:r w:rsidR="005F4F6E">
        <w:rPr>
          <w:rFonts w:ascii="Times New Roman" w:hAnsi="Times New Roman" w:cs="Times New Roman"/>
          <w:color w:val="333333"/>
          <w:spacing w:val="8"/>
          <w:shd w:val="clear" w:color="auto" w:fill="FFFFFF"/>
        </w:rPr>
        <w:t>粘结剂喷射</w:t>
      </w:r>
      <w:r>
        <w:rPr>
          <w:rFonts w:ascii="Times New Roman" w:hAnsi="Times New Roman" w:cs="Times New Roman"/>
          <w:color w:val="333333"/>
          <w:spacing w:val="8"/>
          <w:shd w:val="clear" w:color="auto" w:fill="FFFFFF"/>
        </w:rPr>
        <w:t>铸型用陶瓷砂的粒度组成，如表</w:t>
      </w:r>
      <w:r w:rsidR="005F4F6E">
        <w:rPr>
          <w:rFonts w:ascii="Times New Roman" w:hAnsi="Times New Roman" w:cs="Times New Roman"/>
          <w:color w:val="333333"/>
          <w:spacing w:val="8"/>
          <w:shd w:val="clear" w:color="auto" w:fill="FFFFFF"/>
        </w:rPr>
        <w:t>8</w:t>
      </w:r>
      <w:r>
        <w:rPr>
          <w:rFonts w:ascii="Times New Roman" w:hAnsi="Times New Roman" w:cs="Times New Roman"/>
          <w:color w:val="333333"/>
          <w:spacing w:val="8"/>
          <w:shd w:val="clear" w:color="auto" w:fill="FFFFFF"/>
        </w:rPr>
        <w:t>。</w:t>
      </w:r>
    </w:p>
    <w:p w14:paraId="5086F80C" w14:textId="208084D9" w:rsidR="0021770C" w:rsidRDefault="004C757B">
      <w:pPr>
        <w:spacing w:beforeLines="50" w:before="156" w:afterLines="50" w:after="156" w:line="340" w:lineRule="exact"/>
        <w:jc w:val="center"/>
        <w:rPr>
          <w:rFonts w:ascii="黑体" w:eastAsia="黑体" w:hAnsi="黑体" w:cs="Times New Roman"/>
          <w:bCs/>
          <w:szCs w:val="21"/>
        </w:rPr>
      </w:pPr>
      <w:r>
        <w:rPr>
          <w:rFonts w:ascii="黑体" w:eastAsia="黑体" w:hAnsi="黑体" w:hint="eastAsia"/>
          <w:szCs w:val="21"/>
        </w:rPr>
        <w:t>表</w:t>
      </w:r>
      <w:r w:rsidR="005F4F6E">
        <w:rPr>
          <w:rFonts w:ascii="黑体" w:eastAsia="黑体" w:hAnsi="黑体"/>
          <w:szCs w:val="21"/>
        </w:rPr>
        <w:t>8</w:t>
      </w:r>
      <w:r>
        <w:rPr>
          <w:rFonts w:ascii="黑体" w:eastAsia="黑体" w:hAnsi="黑体"/>
          <w:szCs w:val="21"/>
        </w:rPr>
        <w:t xml:space="preserve"> </w:t>
      </w:r>
      <w:r>
        <w:rPr>
          <w:rFonts w:ascii="黑体" w:eastAsia="黑体" w:hAnsi="黑体" w:hint="eastAsia"/>
          <w:color w:val="333333"/>
          <w:spacing w:val="8"/>
          <w:shd w:val="clear" w:color="auto" w:fill="FFFFFF"/>
        </w:rPr>
        <w:t>国产</w:t>
      </w:r>
      <w:r w:rsidR="005F4F6E">
        <w:rPr>
          <w:rFonts w:ascii="黑体" w:eastAsia="黑体" w:hAnsi="黑体" w:hint="eastAsia"/>
          <w:color w:val="333333"/>
          <w:spacing w:val="8"/>
          <w:shd w:val="clear" w:color="auto" w:fill="FFFFFF"/>
        </w:rPr>
        <w:t>粘结剂喷射</w:t>
      </w:r>
      <w:r>
        <w:rPr>
          <w:rFonts w:ascii="黑体" w:eastAsia="黑体" w:hAnsi="黑体" w:hint="eastAsia"/>
          <w:color w:val="333333"/>
          <w:spacing w:val="8"/>
          <w:shd w:val="clear" w:color="auto" w:fill="FFFFFF"/>
        </w:rPr>
        <w:t>铸型用陶瓷砂的粒度组成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822"/>
        <w:gridCol w:w="483"/>
        <w:gridCol w:w="483"/>
        <w:gridCol w:w="483"/>
        <w:gridCol w:w="483"/>
        <w:gridCol w:w="485"/>
        <w:gridCol w:w="607"/>
        <w:gridCol w:w="763"/>
        <w:gridCol w:w="823"/>
        <w:gridCol w:w="823"/>
        <w:gridCol w:w="823"/>
        <w:gridCol w:w="763"/>
        <w:gridCol w:w="821"/>
      </w:tblGrid>
      <w:tr w:rsidR="0021770C" w14:paraId="529AE258" w14:textId="77777777" w:rsidTr="0051061D">
        <w:trPr>
          <w:cantSplit/>
          <w:trHeight w:val="20"/>
          <w:jc w:val="center"/>
        </w:trPr>
        <w:tc>
          <w:tcPr>
            <w:tcW w:w="336" w:type="pct"/>
            <w:vMerge w:val="restart"/>
            <w:tcBorders>
              <w:top w:val="single" w:sz="6" w:space="0" w:color="auto"/>
              <w:left w:val="single" w:sz="6" w:space="0" w:color="auto"/>
              <w:right w:val="single" w:sz="4" w:space="0" w:color="auto"/>
            </w:tcBorders>
            <w:vAlign w:val="center"/>
          </w:tcPr>
          <w:p w14:paraId="64E6B8BA"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代号</w:t>
            </w:r>
          </w:p>
        </w:tc>
        <w:tc>
          <w:tcPr>
            <w:tcW w:w="443" w:type="pct"/>
            <w:vMerge w:val="restart"/>
            <w:tcBorders>
              <w:top w:val="single" w:sz="6" w:space="0" w:color="auto"/>
              <w:left w:val="single" w:sz="4" w:space="0" w:color="auto"/>
              <w:right w:val="single" w:sz="4" w:space="0" w:color="auto"/>
            </w:tcBorders>
            <w:vAlign w:val="center"/>
          </w:tcPr>
          <w:p w14:paraId="0249A5A5"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平均</w:t>
            </w:r>
          </w:p>
          <w:p w14:paraId="5E6457E6"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细度</w:t>
            </w:r>
          </w:p>
        </w:tc>
        <w:tc>
          <w:tcPr>
            <w:tcW w:w="3779" w:type="pct"/>
            <w:gridSpan w:val="11"/>
            <w:tcBorders>
              <w:top w:val="single" w:sz="6" w:space="0" w:color="auto"/>
              <w:left w:val="single" w:sz="4" w:space="0" w:color="auto"/>
              <w:right w:val="single" w:sz="4" w:space="0" w:color="auto"/>
            </w:tcBorders>
          </w:tcPr>
          <w:p w14:paraId="4A8CEBCC"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粒度组成</w:t>
            </w:r>
            <w:r>
              <w:rPr>
                <w:rFonts w:ascii="Times New Roman" w:eastAsia="宋体" w:hAnsi="Times New Roman" w:cs="Times New Roman"/>
                <w:color w:val="000000"/>
                <w:sz w:val="18"/>
                <w:szCs w:val="18"/>
              </w:rPr>
              <w:t xml:space="preserve"> %</w:t>
            </w:r>
          </w:p>
        </w:tc>
        <w:tc>
          <w:tcPr>
            <w:tcW w:w="443" w:type="pct"/>
            <w:tcBorders>
              <w:top w:val="single" w:sz="6" w:space="0" w:color="auto"/>
              <w:left w:val="single" w:sz="4" w:space="0" w:color="auto"/>
              <w:right w:val="single" w:sz="4" w:space="0" w:color="auto"/>
            </w:tcBorders>
            <w:vAlign w:val="center"/>
          </w:tcPr>
          <w:p w14:paraId="1B3EC867"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底盘</w:t>
            </w:r>
            <w:r>
              <w:rPr>
                <w:rFonts w:ascii="Times New Roman" w:eastAsia="宋体" w:hAnsi="Times New Roman" w:cs="Times New Roman"/>
                <w:color w:val="000000"/>
                <w:sz w:val="18"/>
                <w:szCs w:val="18"/>
              </w:rPr>
              <w:t>%</w:t>
            </w:r>
          </w:p>
        </w:tc>
      </w:tr>
      <w:tr w:rsidR="0021770C" w14:paraId="55144952" w14:textId="77777777" w:rsidTr="0051061D">
        <w:trPr>
          <w:cantSplit/>
          <w:trHeight w:val="20"/>
          <w:jc w:val="center"/>
        </w:trPr>
        <w:tc>
          <w:tcPr>
            <w:tcW w:w="336" w:type="pct"/>
            <w:vMerge/>
            <w:tcBorders>
              <w:left w:val="single" w:sz="6" w:space="0" w:color="auto"/>
              <w:right w:val="single" w:sz="4" w:space="0" w:color="auto"/>
            </w:tcBorders>
            <w:vAlign w:val="center"/>
          </w:tcPr>
          <w:p w14:paraId="1AEA3C63" w14:textId="77777777" w:rsidR="0021770C" w:rsidRDefault="0021770C">
            <w:pPr>
              <w:spacing w:line="340" w:lineRule="exact"/>
              <w:jc w:val="center"/>
              <w:rPr>
                <w:rFonts w:ascii="Times New Roman" w:eastAsia="宋体" w:hAnsi="Times New Roman" w:cs="Times New Roman"/>
                <w:color w:val="000000"/>
                <w:sz w:val="18"/>
                <w:szCs w:val="18"/>
              </w:rPr>
            </w:pPr>
          </w:p>
        </w:tc>
        <w:tc>
          <w:tcPr>
            <w:tcW w:w="443" w:type="pct"/>
            <w:vMerge/>
            <w:tcBorders>
              <w:left w:val="single" w:sz="4" w:space="0" w:color="auto"/>
              <w:right w:val="single" w:sz="4" w:space="0" w:color="auto"/>
            </w:tcBorders>
            <w:vAlign w:val="center"/>
          </w:tcPr>
          <w:p w14:paraId="271B6374" w14:textId="77777777" w:rsidR="0021770C" w:rsidRDefault="0021770C">
            <w:pPr>
              <w:spacing w:line="340" w:lineRule="exact"/>
              <w:jc w:val="center"/>
              <w:rPr>
                <w:rFonts w:ascii="Times New Roman" w:eastAsia="宋体" w:hAnsi="Times New Roman" w:cs="Times New Roman"/>
                <w:color w:val="000000"/>
                <w:sz w:val="18"/>
                <w:szCs w:val="18"/>
              </w:rPr>
            </w:pPr>
          </w:p>
        </w:tc>
        <w:tc>
          <w:tcPr>
            <w:tcW w:w="260" w:type="pct"/>
            <w:tcBorders>
              <w:left w:val="single" w:sz="4" w:space="0" w:color="auto"/>
              <w:right w:val="single" w:sz="4" w:space="0" w:color="auto"/>
            </w:tcBorders>
            <w:vAlign w:val="center"/>
          </w:tcPr>
          <w:p w14:paraId="60C32989"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6</w:t>
            </w:r>
          </w:p>
          <w:p w14:paraId="3A1D6927"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目</w:t>
            </w:r>
          </w:p>
        </w:tc>
        <w:tc>
          <w:tcPr>
            <w:tcW w:w="260" w:type="pct"/>
            <w:tcBorders>
              <w:left w:val="single" w:sz="4" w:space="0" w:color="auto"/>
              <w:right w:val="single" w:sz="4" w:space="0" w:color="auto"/>
            </w:tcBorders>
            <w:vAlign w:val="center"/>
          </w:tcPr>
          <w:p w14:paraId="1557C4BA"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w:t>
            </w:r>
          </w:p>
          <w:p w14:paraId="6322D8F4"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目</w:t>
            </w:r>
          </w:p>
        </w:tc>
        <w:tc>
          <w:tcPr>
            <w:tcW w:w="260" w:type="pct"/>
            <w:tcBorders>
              <w:top w:val="single" w:sz="6" w:space="0" w:color="auto"/>
              <w:left w:val="single" w:sz="4" w:space="0" w:color="auto"/>
              <w:right w:val="single" w:sz="4" w:space="0" w:color="auto"/>
            </w:tcBorders>
            <w:vAlign w:val="center"/>
          </w:tcPr>
          <w:p w14:paraId="4AE9EA1F"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w:t>
            </w:r>
          </w:p>
          <w:p w14:paraId="0AC78D2B"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目</w:t>
            </w:r>
          </w:p>
        </w:tc>
        <w:tc>
          <w:tcPr>
            <w:tcW w:w="260" w:type="pct"/>
            <w:tcBorders>
              <w:top w:val="single" w:sz="6" w:space="0" w:color="auto"/>
              <w:left w:val="single" w:sz="4" w:space="0" w:color="auto"/>
              <w:bottom w:val="single" w:sz="2" w:space="0" w:color="auto"/>
              <w:right w:val="single" w:sz="4" w:space="0" w:color="auto"/>
            </w:tcBorders>
            <w:vAlign w:val="center"/>
          </w:tcPr>
          <w:p w14:paraId="247F5F4C"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w:t>
            </w:r>
          </w:p>
          <w:p w14:paraId="4577B4AF"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目</w:t>
            </w:r>
          </w:p>
        </w:tc>
        <w:tc>
          <w:tcPr>
            <w:tcW w:w="261" w:type="pct"/>
            <w:tcBorders>
              <w:top w:val="single" w:sz="6" w:space="0" w:color="auto"/>
              <w:left w:val="single" w:sz="4" w:space="0" w:color="auto"/>
              <w:bottom w:val="single" w:sz="2" w:space="0" w:color="auto"/>
              <w:right w:val="single" w:sz="4" w:space="0" w:color="auto"/>
            </w:tcBorders>
            <w:vAlign w:val="center"/>
          </w:tcPr>
          <w:p w14:paraId="1C5B81C1"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40</w:t>
            </w:r>
          </w:p>
          <w:p w14:paraId="7D8D9D54"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目</w:t>
            </w:r>
          </w:p>
        </w:tc>
        <w:tc>
          <w:tcPr>
            <w:tcW w:w="327" w:type="pct"/>
            <w:tcBorders>
              <w:top w:val="single" w:sz="6" w:space="0" w:color="auto"/>
              <w:left w:val="single" w:sz="4" w:space="0" w:color="auto"/>
              <w:bottom w:val="single" w:sz="2" w:space="0" w:color="auto"/>
              <w:right w:val="single" w:sz="4" w:space="0" w:color="auto"/>
            </w:tcBorders>
            <w:vAlign w:val="center"/>
          </w:tcPr>
          <w:p w14:paraId="3CD9A603"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50</w:t>
            </w:r>
          </w:p>
          <w:p w14:paraId="04C29CBB"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目</w:t>
            </w:r>
          </w:p>
        </w:tc>
        <w:tc>
          <w:tcPr>
            <w:tcW w:w="411" w:type="pct"/>
            <w:tcBorders>
              <w:top w:val="single" w:sz="6" w:space="0" w:color="auto"/>
              <w:left w:val="single" w:sz="4" w:space="0" w:color="auto"/>
              <w:bottom w:val="single" w:sz="2" w:space="0" w:color="auto"/>
              <w:right w:val="single" w:sz="4" w:space="0" w:color="auto"/>
            </w:tcBorders>
            <w:vAlign w:val="center"/>
          </w:tcPr>
          <w:p w14:paraId="39036B08"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70</w:t>
            </w:r>
          </w:p>
          <w:p w14:paraId="532DD51E"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目</w:t>
            </w:r>
          </w:p>
        </w:tc>
        <w:tc>
          <w:tcPr>
            <w:tcW w:w="443" w:type="pct"/>
            <w:tcBorders>
              <w:top w:val="single" w:sz="6" w:space="0" w:color="auto"/>
              <w:left w:val="single" w:sz="4" w:space="0" w:color="auto"/>
              <w:bottom w:val="single" w:sz="2" w:space="0" w:color="auto"/>
              <w:right w:val="single" w:sz="4" w:space="0" w:color="auto"/>
            </w:tcBorders>
            <w:vAlign w:val="center"/>
          </w:tcPr>
          <w:p w14:paraId="2055B71E"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100</w:t>
            </w:r>
          </w:p>
          <w:p w14:paraId="135EBDDD"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目</w:t>
            </w:r>
          </w:p>
        </w:tc>
        <w:tc>
          <w:tcPr>
            <w:tcW w:w="443" w:type="pct"/>
            <w:tcBorders>
              <w:top w:val="single" w:sz="6" w:space="0" w:color="auto"/>
              <w:left w:val="single" w:sz="4" w:space="0" w:color="auto"/>
              <w:bottom w:val="single" w:sz="2" w:space="0" w:color="auto"/>
              <w:right w:val="single" w:sz="4" w:space="0" w:color="auto"/>
            </w:tcBorders>
            <w:vAlign w:val="center"/>
          </w:tcPr>
          <w:p w14:paraId="34A67119"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140</w:t>
            </w:r>
          </w:p>
          <w:p w14:paraId="704D8D31"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目</w:t>
            </w:r>
          </w:p>
        </w:tc>
        <w:tc>
          <w:tcPr>
            <w:tcW w:w="443" w:type="pct"/>
            <w:tcBorders>
              <w:top w:val="single" w:sz="6" w:space="0" w:color="auto"/>
              <w:left w:val="single" w:sz="4" w:space="0" w:color="auto"/>
              <w:bottom w:val="single" w:sz="2" w:space="0" w:color="auto"/>
              <w:right w:val="single" w:sz="4" w:space="0" w:color="auto"/>
            </w:tcBorders>
            <w:vAlign w:val="center"/>
          </w:tcPr>
          <w:p w14:paraId="6A2E8B15"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200</w:t>
            </w:r>
          </w:p>
          <w:p w14:paraId="169A8F41"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目</w:t>
            </w:r>
          </w:p>
        </w:tc>
        <w:tc>
          <w:tcPr>
            <w:tcW w:w="410" w:type="pct"/>
            <w:tcBorders>
              <w:top w:val="single" w:sz="6" w:space="0" w:color="auto"/>
              <w:left w:val="single" w:sz="4" w:space="0" w:color="auto"/>
              <w:bottom w:val="single" w:sz="2" w:space="0" w:color="auto"/>
              <w:right w:val="single" w:sz="4" w:space="0" w:color="auto"/>
            </w:tcBorders>
            <w:vAlign w:val="center"/>
          </w:tcPr>
          <w:p w14:paraId="4276764C"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270</w:t>
            </w:r>
          </w:p>
          <w:p w14:paraId="55A5189A"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目</w:t>
            </w:r>
          </w:p>
        </w:tc>
        <w:tc>
          <w:tcPr>
            <w:tcW w:w="443" w:type="pct"/>
            <w:tcBorders>
              <w:left w:val="single" w:sz="4" w:space="0" w:color="auto"/>
              <w:right w:val="single" w:sz="4" w:space="0" w:color="auto"/>
            </w:tcBorders>
            <w:vAlign w:val="center"/>
          </w:tcPr>
          <w:p w14:paraId="39ADA15D"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r>
      <w:tr w:rsidR="0021770C" w14:paraId="52A07BE4" w14:textId="77777777" w:rsidTr="0051061D">
        <w:trPr>
          <w:cantSplit/>
          <w:trHeight w:val="20"/>
          <w:jc w:val="center"/>
        </w:trPr>
        <w:tc>
          <w:tcPr>
            <w:tcW w:w="336" w:type="pct"/>
            <w:tcBorders>
              <w:top w:val="single" w:sz="2" w:space="0" w:color="auto"/>
              <w:left w:val="single" w:sz="6" w:space="0" w:color="auto"/>
              <w:bottom w:val="single" w:sz="2" w:space="0" w:color="auto"/>
              <w:right w:val="single" w:sz="2" w:space="0" w:color="auto"/>
            </w:tcBorders>
            <w:shd w:val="clear" w:color="auto" w:fill="D9D9D9" w:themeFill="background1" w:themeFillShade="D9"/>
            <w:vAlign w:val="center"/>
          </w:tcPr>
          <w:p w14:paraId="064DB525"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60</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2B048F"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56</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65</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5AE407"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EAA09B"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203FC3"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3AF36E"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99A9C4"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32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127FC5"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4</w:t>
            </w:r>
          </w:p>
        </w:tc>
        <w:tc>
          <w:tcPr>
            <w:tcW w:w="41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BC91EA"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65</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36A6AF"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65</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A557F8"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4</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2CC179"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0.2</w:t>
            </w: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072CE0"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51791F"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r>
      <w:tr w:rsidR="0021770C" w14:paraId="4A193941" w14:textId="77777777" w:rsidTr="0051061D">
        <w:trPr>
          <w:cantSplit/>
          <w:trHeight w:val="20"/>
          <w:jc w:val="center"/>
        </w:trPr>
        <w:tc>
          <w:tcPr>
            <w:tcW w:w="336" w:type="pct"/>
            <w:tcBorders>
              <w:top w:val="single" w:sz="2" w:space="0" w:color="auto"/>
              <w:left w:val="single" w:sz="6" w:space="0" w:color="auto"/>
              <w:bottom w:val="single" w:sz="2" w:space="0" w:color="auto"/>
              <w:right w:val="single" w:sz="2" w:space="0" w:color="auto"/>
            </w:tcBorders>
            <w:vAlign w:val="center"/>
          </w:tcPr>
          <w:p w14:paraId="71BDCDAA"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山东</w:t>
            </w:r>
          </w:p>
        </w:tc>
        <w:tc>
          <w:tcPr>
            <w:tcW w:w="443" w:type="pct"/>
            <w:tcBorders>
              <w:top w:val="single" w:sz="2" w:space="0" w:color="auto"/>
              <w:left w:val="single" w:sz="2" w:space="0" w:color="auto"/>
              <w:bottom w:val="single" w:sz="2" w:space="0" w:color="auto"/>
              <w:right w:val="single" w:sz="2" w:space="0" w:color="auto"/>
            </w:tcBorders>
            <w:vAlign w:val="center"/>
          </w:tcPr>
          <w:p w14:paraId="1987EBEB"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56</w:t>
            </w:r>
          </w:p>
        </w:tc>
        <w:tc>
          <w:tcPr>
            <w:tcW w:w="260" w:type="pct"/>
            <w:tcBorders>
              <w:top w:val="single" w:sz="2" w:space="0" w:color="auto"/>
              <w:left w:val="single" w:sz="2" w:space="0" w:color="auto"/>
              <w:bottom w:val="single" w:sz="2" w:space="0" w:color="auto"/>
              <w:right w:val="single" w:sz="2" w:space="0" w:color="auto"/>
            </w:tcBorders>
            <w:vAlign w:val="center"/>
          </w:tcPr>
          <w:p w14:paraId="0E726546"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0</w:t>
            </w:r>
          </w:p>
        </w:tc>
        <w:tc>
          <w:tcPr>
            <w:tcW w:w="260" w:type="pct"/>
            <w:tcBorders>
              <w:top w:val="single" w:sz="2" w:space="0" w:color="auto"/>
              <w:left w:val="single" w:sz="2" w:space="0" w:color="auto"/>
              <w:bottom w:val="single" w:sz="2" w:space="0" w:color="auto"/>
              <w:right w:val="single" w:sz="2" w:space="0" w:color="auto"/>
            </w:tcBorders>
            <w:vAlign w:val="center"/>
          </w:tcPr>
          <w:p w14:paraId="55A3EC2B"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0</w:t>
            </w:r>
          </w:p>
        </w:tc>
        <w:tc>
          <w:tcPr>
            <w:tcW w:w="260" w:type="pct"/>
            <w:tcBorders>
              <w:top w:val="single" w:sz="2" w:space="0" w:color="auto"/>
              <w:left w:val="single" w:sz="2" w:space="0" w:color="auto"/>
              <w:bottom w:val="single" w:sz="2" w:space="0" w:color="auto"/>
              <w:right w:val="single" w:sz="2" w:space="0" w:color="auto"/>
            </w:tcBorders>
            <w:vAlign w:val="center"/>
          </w:tcPr>
          <w:p w14:paraId="0CA8213D"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0</w:t>
            </w:r>
          </w:p>
        </w:tc>
        <w:tc>
          <w:tcPr>
            <w:tcW w:w="260" w:type="pct"/>
            <w:tcBorders>
              <w:top w:val="single" w:sz="2" w:space="0" w:color="auto"/>
              <w:left w:val="single" w:sz="2" w:space="0" w:color="auto"/>
              <w:bottom w:val="single" w:sz="2" w:space="0" w:color="auto"/>
              <w:right w:val="single" w:sz="2" w:space="0" w:color="auto"/>
            </w:tcBorders>
            <w:vAlign w:val="center"/>
          </w:tcPr>
          <w:p w14:paraId="290FDF0D"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0.0</w:t>
            </w:r>
          </w:p>
        </w:tc>
        <w:tc>
          <w:tcPr>
            <w:tcW w:w="261" w:type="pct"/>
            <w:tcBorders>
              <w:top w:val="single" w:sz="2" w:space="0" w:color="auto"/>
              <w:left w:val="single" w:sz="2" w:space="0" w:color="auto"/>
              <w:bottom w:val="single" w:sz="2" w:space="0" w:color="auto"/>
              <w:right w:val="single" w:sz="2" w:space="0" w:color="auto"/>
            </w:tcBorders>
            <w:vAlign w:val="center"/>
          </w:tcPr>
          <w:p w14:paraId="60ECD0E9"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0.1</w:t>
            </w:r>
          </w:p>
        </w:tc>
        <w:tc>
          <w:tcPr>
            <w:tcW w:w="327" w:type="pct"/>
            <w:tcBorders>
              <w:top w:val="single" w:sz="2" w:space="0" w:color="auto"/>
              <w:left w:val="single" w:sz="2" w:space="0" w:color="auto"/>
              <w:bottom w:val="single" w:sz="2" w:space="0" w:color="auto"/>
              <w:right w:val="single" w:sz="2" w:space="0" w:color="auto"/>
            </w:tcBorders>
            <w:vAlign w:val="center"/>
          </w:tcPr>
          <w:p w14:paraId="781756A7"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7.1</w:t>
            </w:r>
          </w:p>
        </w:tc>
        <w:tc>
          <w:tcPr>
            <w:tcW w:w="411" w:type="pct"/>
            <w:tcBorders>
              <w:top w:val="single" w:sz="2" w:space="0" w:color="auto"/>
              <w:left w:val="single" w:sz="2" w:space="0" w:color="auto"/>
              <w:bottom w:val="single" w:sz="2" w:space="0" w:color="auto"/>
              <w:right w:val="single" w:sz="2" w:space="0" w:color="auto"/>
            </w:tcBorders>
            <w:vAlign w:val="center"/>
          </w:tcPr>
          <w:p w14:paraId="326446F8"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58.0</w:t>
            </w:r>
          </w:p>
        </w:tc>
        <w:tc>
          <w:tcPr>
            <w:tcW w:w="443" w:type="pct"/>
            <w:tcBorders>
              <w:top w:val="single" w:sz="2" w:space="0" w:color="auto"/>
              <w:left w:val="single" w:sz="2" w:space="0" w:color="auto"/>
              <w:bottom w:val="single" w:sz="2" w:space="0" w:color="auto"/>
              <w:right w:val="single" w:sz="2" w:space="0" w:color="auto"/>
            </w:tcBorders>
            <w:vAlign w:val="center"/>
          </w:tcPr>
          <w:p w14:paraId="4C036D23"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32.7</w:t>
            </w:r>
          </w:p>
        </w:tc>
        <w:tc>
          <w:tcPr>
            <w:tcW w:w="443" w:type="pct"/>
            <w:tcBorders>
              <w:top w:val="single" w:sz="2" w:space="0" w:color="auto"/>
              <w:left w:val="single" w:sz="2" w:space="0" w:color="auto"/>
              <w:bottom w:val="single" w:sz="2" w:space="0" w:color="auto"/>
              <w:right w:val="single" w:sz="2" w:space="0" w:color="auto"/>
            </w:tcBorders>
            <w:vAlign w:val="center"/>
          </w:tcPr>
          <w:p w14:paraId="3A7EB7C6"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2.0</w:t>
            </w:r>
          </w:p>
        </w:tc>
        <w:tc>
          <w:tcPr>
            <w:tcW w:w="443" w:type="pct"/>
            <w:tcBorders>
              <w:top w:val="single" w:sz="2" w:space="0" w:color="auto"/>
              <w:left w:val="single" w:sz="2" w:space="0" w:color="auto"/>
              <w:bottom w:val="single" w:sz="2" w:space="0" w:color="auto"/>
              <w:right w:val="single" w:sz="2" w:space="0" w:color="auto"/>
            </w:tcBorders>
            <w:vAlign w:val="center"/>
          </w:tcPr>
          <w:p w14:paraId="2A5CFB86"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0.0</w:t>
            </w:r>
          </w:p>
        </w:tc>
        <w:tc>
          <w:tcPr>
            <w:tcW w:w="410" w:type="pct"/>
            <w:tcBorders>
              <w:top w:val="single" w:sz="2" w:space="0" w:color="auto"/>
              <w:left w:val="single" w:sz="2" w:space="0" w:color="auto"/>
              <w:bottom w:val="single" w:sz="2" w:space="0" w:color="auto"/>
              <w:right w:val="single" w:sz="2" w:space="0" w:color="auto"/>
            </w:tcBorders>
            <w:vAlign w:val="center"/>
          </w:tcPr>
          <w:p w14:paraId="4C2A204A"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0.0</w:t>
            </w:r>
          </w:p>
        </w:tc>
        <w:tc>
          <w:tcPr>
            <w:tcW w:w="443" w:type="pct"/>
            <w:tcBorders>
              <w:top w:val="single" w:sz="2" w:space="0" w:color="auto"/>
              <w:left w:val="single" w:sz="2" w:space="0" w:color="auto"/>
              <w:bottom w:val="single" w:sz="2" w:space="0" w:color="auto"/>
              <w:right w:val="single" w:sz="2" w:space="0" w:color="auto"/>
            </w:tcBorders>
            <w:vAlign w:val="center"/>
          </w:tcPr>
          <w:p w14:paraId="0725A435"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r>
      <w:tr w:rsidR="0021770C" w14:paraId="47499635" w14:textId="77777777" w:rsidTr="0051061D">
        <w:trPr>
          <w:cantSplit/>
          <w:trHeight w:val="20"/>
          <w:jc w:val="center"/>
        </w:trPr>
        <w:tc>
          <w:tcPr>
            <w:tcW w:w="336" w:type="pct"/>
            <w:tcBorders>
              <w:top w:val="single" w:sz="2" w:space="0" w:color="auto"/>
              <w:left w:val="single" w:sz="6" w:space="0" w:color="auto"/>
              <w:bottom w:val="single" w:sz="2" w:space="0" w:color="auto"/>
              <w:right w:val="single" w:sz="2" w:space="0" w:color="auto"/>
            </w:tcBorders>
            <w:shd w:val="clear" w:color="auto" w:fill="D9D9D9" w:themeFill="background1" w:themeFillShade="D9"/>
            <w:vAlign w:val="center"/>
          </w:tcPr>
          <w:p w14:paraId="44B64EB3"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78</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F60BEF"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73</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82</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34A0AD"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04BFF2"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44A27A"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19C3AA"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742415"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32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98F7F8"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1</w:t>
            </w:r>
          </w:p>
        </w:tc>
        <w:tc>
          <w:tcPr>
            <w:tcW w:w="41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6DC3BA"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18</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28</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FAA039"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43</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E162AE"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26</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50</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937AFD"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3</w:t>
            </w: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E20437"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0.2</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C896AF"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≤0.1</w:t>
            </w:r>
          </w:p>
        </w:tc>
      </w:tr>
      <w:tr w:rsidR="0021770C" w14:paraId="08D51E67" w14:textId="77777777" w:rsidTr="0051061D">
        <w:trPr>
          <w:cantSplit/>
          <w:trHeight w:val="20"/>
          <w:jc w:val="center"/>
        </w:trPr>
        <w:tc>
          <w:tcPr>
            <w:tcW w:w="336" w:type="pct"/>
            <w:tcBorders>
              <w:top w:val="single" w:sz="2" w:space="0" w:color="auto"/>
              <w:left w:val="single" w:sz="6" w:space="0" w:color="auto"/>
              <w:bottom w:val="single" w:sz="2" w:space="0" w:color="auto"/>
              <w:right w:val="single" w:sz="2" w:space="0" w:color="auto"/>
            </w:tcBorders>
            <w:vAlign w:val="center"/>
          </w:tcPr>
          <w:p w14:paraId="6D1458E6"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山东</w:t>
            </w:r>
          </w:p>
        </w:tc>
        <w:tc>
          <w:tcPr>
            <w:tcW w:w="443" w:type="pct"/>
            <w:tcBorders>
              <w:top w:val="single" w:sz="2" w:space="0" w:color="auto"/>
              <w:left w:val="single" w:sz="2" w:space="0" w:color="auto"/>
              <w:bottom w:val="single" w:sz="2" w:space="0" w:color="auto"/>
              <w:right w:val="single" w:sz="2" w:space="0" w:color="auto"/>
            </w:tcBorders>
            <w:vAlign w:val="center"/>
          </w:tcPr>
          <w:p w14:paraId="40A3741A"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w:t>
            </w:r>
          </w:p>
        </w:tc>
        <w:tc>
          <w:tcPr>
            <w:tcW w:w="260" w:type="pct"/>
            <w:tcBorders>
              <w:top w:val="single" w:sz="2" w:space="0" w:color="auto"/>
              <w:left w:val="single" w:sz="2" w:space="0" w:color="auto"/>
              <w:bottom w:val="single" w:sz="2" w:space="0" w:color="auto"/>
              <w:right w:val="single" w:sz="2" w:space="0" w:color="auto"/>
            </w:tcBorders>
            <w:vAlign w:val="center"/>
          </w:tcPr>
          <w:p w14:paraId="59A9EFB9"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0</w:t>
            </w:r>
          </w:p>
        </w:tc>
        <w:tc>
          <w:tcPr>
            <w:tcW w:w="260" w:type="pct"/>
            <w:tcBorders>
              <w:top w:val="single" w:sz="2" w:space="0" w:color="auto"/>
              <w:left w:val="single" w:sz="2" w:space="0" w:color="auto"/>
              <w:bottom w:val="single" w:sz="2" w:space="0" w:color="auto"/>
              <w:right w:val="single" w:sz="2" w:space="0" w:color="auto"/>
            </w:tcBorders>
            <w:vAlign w:val="center"/>
          </w:tcPr>
          <w:p w14:paraId="675E63B9"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0</w:t>
            </w:r>
          </w:p>
        </w:tc>
        <w:tc>
          <w:tcPr>
            <w:tcW w:w="260" w:type="pct"/>
            <w:tcBorders>
              <w:top w:val="single" w:sz="2" w:space="0" w:color="auto"/>
              <w:left w:val="single" w:sz="2" w:space="0" w:color="auto"/>
              <w:bottom w:val="single" w:sz="2" w:space="0" w:color="auto"/>
              <w:right w:val="single" w:sz="2" w:space="0" w:color="auto"/>
            </w:tcBorders>
            <w:vAlign w:val="center"/>
          </w:tcPr>
          <w:p w14:paraId="2B24900B"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0</w:t>
            </w:r>
          </w:p>
        </w:tc>
        <w:tc>
          <w:tcPr>
            <w:tcW w:w="260" w:type="pct"/>
            <w:tcBorders>
              <w:top w:val="single" w:sz="2" w:space="0" w:color="auto"/>
              <w:left w:val="single" w:sz="2" w:space="0" w:color="auto"/>
              <w:bottom w:val="single" w:sz="2" w:space="0" w:color="auto"/>
              <w:right w:val="single" w:sz="2" w:space="0" w:color="auto"/>
            </w:tcBorders>
            <w:vAlign w:val="center"/>
          </w:tcPr>
          <w:p w14:paraId="34B6B5B0"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0.0</w:t>
            </w:r>
          </w:p>
        </w:tc>
        <w:tc>
          <w:tcPr>
            <w:tcW w:w="261" w:type="pct"/>
            <w:tcBorders>
              <w:top w:val="single" w:sz="2" w:space="0" w:color="auto"/>
              <w:left w:val="single" w:sz="2" w:space="0" w:color="auto"/>
              <w:bottom w:val="single" w:sz="2" w:space="0" w:color="auto"/>
              <w:right w:val="single" w:sz="2" w:space="0" w:color="auto"/>
            </w:tcBorders>
            <w:vAlign w:val="center"/>
          </w:tcPr>
          <w:p w14:paraId="6064E38C"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0</w:t>
            </w:r>
          </w:p>
        </w:tc>
        <w:tc>
          <w:tcPr>
            <w:tcW w:w="327" w:type="pct"/>
            <w:tcBorders>
              <w:top w:val="single" w:sz="2" w:space="0" w:color="auto"/>
              <w:left w:val="single" w:sz="2" w:space="0" w:color="auto"/>
              <w:bottom w:val="single" w:sz="2" w:space="0" w:color="auto"/>
              <w:right w:val="single" w:sz="2" w:space="0" w:color="auto"/>
            </w:tcBorders>
            <w:vAlign w:val="center"/>
          </w:tcPr>
          <w:p w14:paraId="197A5E0F"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0</w:t>
            </w:r>
          </w:p>
        </w:tc>
        <w:tc>
          <w:tcPr>
            <w:tcW w:w="411" w:type="pct"/>
            <w:tcBorders>
              <w:top w:val="single" w:sz="2" w:space="0" w:color="auto"/>
              <w:left w:val="single" w:sz="2" w:space="0" w:color="auto"/>
              <w:bottom w:val="single" w:sz="2" w:space="0" w:color="auto"/>
              <w:right w:val="single" w:sz="2" w:space="0" w:color="auto"/>
            </w:tcBorders>
            <w:vAlign w:val="center"/>
          </w:tcPr>
          <w:p w14:paraId="06772405"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18.0</w:t>
            </w:r>
          </w:p>
        </w:tc>
        <w:tc>
          <w:tcPr>
            <w:tcW w:w="443" w:type="pct"/>
            <w:tcBorders>
              <w:top w:val="single" w:sz="2" w:space="0" w:color="auto"/>
              <w:left w:val="single" w:sz="2" w:space="0" w:color="auto"/>
              <w:bottom w:val="single" w:sz="2" w:space="0" w:color="auto"/>
              <w:right w:val="single" w:sz="2" w:space="0" w:color="auto"/>
            </w:tcBorders>
            <w:vAlign w:val="center"/>
          </w:tcPr>
          <w:p w14:paraId="23AD7AA2"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43.0</w:t>
            </w:r>
          </w:p>
        </w:tc>
        <w:tc>
          <w:tcPr>
            <w:tcW w:w="443" w:type="pct"/>
            <w:tcBorders>
              <w:top w:val="single" w:sz="2" w:space="0" w:color="auto"/>
              <w:left w:val="single" w:sz="2" w:space="0" w:color="auto"/>
              <w:bottom w:val="single" w:sz="2" w:space="0" w:color="auto"/>
              <w:right w:val="single" w:sz="2" w:space="0" w:color="auto"/>
            </w:tcBorders>
            <w:vAlign w:val="center"/>
          </w:tcPr>
          <w:p w14:paraId="51464FC6"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37.0</w:t>
            </w:r>
          </w:p>
        </w:tc>
        <w:tc>
          <w:tcPr>
            <w:tcW w:w="443" w:type="pct"/>
            <w:tcBorders>
              <w:top w:val="single" w:sz="2" w:space="0" w:color="auto"/>
              <w:left w:val="single" w:sz="2" w:space="0" w:color="auto"/>
              <w:bottom w:val="single" w:sz="2" w:space="0" w:color="auto"/>
              <w:right w:val="single" w:sz="2" w:space="0" w:color="auto"/>
            </w:tcBorders>
            <w:vAlign w:val="center"/>
          </w:tcPr>
          <w:p w14:paraId="116F3E3E"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2.0</w:t>
            </w:r>
          </w:p>
        </w:tc>
        <w:tc>
          <w:tcPr>
            <w:tcW w:w="410" w:type="pct"/>
            <w:tcBorders>
              <w:top w:val="single" w:sz="2" w:space="0" w:color="auto"/>
              <w:left w:val="single" w:sz="2" w:space="0" w:color="auto"/>
              <w:bottom w:val="single" w:sz="2" w:space="0" w:color="auto"/>
              <w:right w:val="single" w:sz="2" w:space="0" w:color="auto"/>
            </w:tcBorders>
            <w:vAlign w:val="center"/>
          </w:tcPr>
          <w:p w14:paraId="73B385CB"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0.2</w:t>
            </w:r>
          </w:p>
        </w:tc>
        <w:tc>
          <w:tcPr>
            <w:tcW w:w="443" w:type="pct"/>
            <w:tcBorders>
              <w:top w:val="single" w:sz="2" w:space="0" w:color="auto"/>
              <w:left w:val="single" w:sz="2" w:space="0" w:color="auto"/>
              <w:bottom w:val="single" w:sz="2" w:space="0" w:color="auto"/>
              <w:right w:val="single" w:sz="2" w:space="0" w:color="auto"/>
            </w:tcBorders>
            <w:vAlign w:val="center"/>
          </w:tcPr>
          <w:p w14:paraId="4920C291" w14:textId="77777777" w:rsidR="0021770C" w:rsidRDefault="004C757B">
            <w:pPr>
              <w:widowControl/>
              <w:spacing w:line="34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0</w:t>
            </w:r>
          </w:p>
        </w:tc>
      </w:tr>
      <w:tr w:rsidR="0021770C" w14:paraId="2D2F53A9" w14:textId="77777777" w:rsidTr="0051061D">
        <w:trPr>
          <w:cantSplit/>
          <w:trHeight w:val="20"/>
          <w:jc w:val="center"/>
        </w:trPr>
        <w:tc>
          <w:tcPr>
            <w:tcW w:w="336" w:type="pct"/>
            <w:tcBorders>
              <w:top w:val="single" w:sz="2" w:space="0" w:color="auto"/>
              <w:left w:val="single" w:sz="6" w:space="0" w:color="auto"/>
              <w:bottom w:val="single" w:sz="2" w:space="0" w:color="auto"/>
              <w:right w:val="single" w:sz="2" w:space="0" w:color="auto"/>
            </w:tcBorders>
            <w:shd w:val="clear" w:color="auto" w:fill="D9D9D9" w:themeFill="background1" w:themeFillShade="D9"/>
            <w:vAlign w:val="center"/>
          </w:tcPr>
          <w:p w14:paraId="72FC1435"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86</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A01756"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81</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90</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AC0F3D"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D17E8F"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F12744"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7C2428"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84052B"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32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BC73F61"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41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D73047"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4</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63C491"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60</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78F865"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65</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DE0F22"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4</w:t>
            </w: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F78064"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0.2</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054B86"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≤0.1</w:t>
            </w:r>
          </w:p>
        </w:tc>
      </w:tr>
      <w:tr w:rsidR="0021770C" w14:paraId="73C3A4FF" w14:textId="77777777" w:rsidTr="0051061D">
        <w:trPr>
          <w:cantSplit/>
          <w:trHeight w:val="20"/>
          <w:jc w:val="center"/>
        </w:trPr>
        <w:tc>
          <w:tcPr>
            <w:tcW w:w="336" w:type="pct"/>
            <w:tcBorders>
              <w:top w:val="single" w:sz="2" w:space="0" w:color="auto"/>
              <w:left w:val="single" w:sz="6" w:space="0" w:color="auto"/>
              <w:bottom w:val="single" w:sz="2" w:space="0" w:color="auto"/>
              <w:right w:val="single" w:sz="2" w:space="0" w:color="auto"/>
            </w:tcBorders>
            <w:vAlign w:val="center"/>
          </w:tcPr>
          <w:p w14:paraId="0BA9372A"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河北</w:t>
            </w:r>
          </w:p>
        </w:tc>
        <w:tc>
          <w:tcPr>
            <w:tcW w:w="443" w:type="pct"/>
            <w:tcBorders>
              <w:top w:val="single" w:sz="2" w:space="0" w:color="auto"/>
              <w:left w:val="single" w:sz="2" w:space="0" w:color="auto"/>
              <w:bottom w:val="single" w:sz="2" w:space="0" w:color="auto"/>
              <w:right w:val="single" w:sz="2" w:space="0" w:color="auto"/>
            </w:tcBorders>
            <w:vAlign w:val="center"/>
          </w:tcPr>
          <w:p w14:paraId="75B605A5" w14:textId="77777777" w:rsidR="0021770C" w:rsidRDefault="004C757B">
            <w:pPr>
              <w:spacing w:line="3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87</w:t>
            </w:r>
          </w:p>
        </w:tc>
        <w:tc>
          <w:tcPr>
            <w:tcW w:w="260" w:type="pct"/>
            <w:tcBorders>
              <w:top w:val="single" w:sz="2" w:space="0" w:color="auto"/>
              <w:left w:val="single" w:sz="2" w:space="0" w:color="auto"/>
              <w:bottom w:val="single" w:sz="2" w:space="0" w:color="auto"/>
              <w:right w:val="single" w:sz="2" w:space="0" w:color="auto"/>
            </w:tcBorders>
            <w:vAlign w:val="center"/>
          </w:tcPr>
          <w:p w14:paraId="63037E67"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0" w:type="pct"/>
            <w:tcBorders>
              <w:top w:val="single" w:sz="2" w:space="0" w:color="auto"/>
              <w:left w:val="single" w:sz="2" w:space="0" w:color="auto"/>
              <w:bottom w:val="single" w:sz="2" w:space="0" w:color="auto"/>
              <w:right w:val="single" w:sz="2" w:space="0" w:color="auto"/>
            </w:tcBorders>
            <w:vAlign w:val="center"/>
          </w:tcPr>
          <w:p w14:paraId="1815322D"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0" w:type="pct"/>
            <w:tcBorders>
              <w:top w:val="single" w:sz="2" w:space="0" w:color="auto"/>
              <w:left w:val="single" w:sz="2" w:space="0" w:color="auto"/>
              <w:bottom w:val="single" w:sz="2" w:space="0" w:color="auto"/>
              <w:right w:val="single" w:sz="2" w:space="0" w:color="auto"/>
            </w:tcBorders>
            <w:vAlign w:val="center"/>
          </w:tcPr>
          <w:p w14:paraId="0032AC63"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0" w:type="pct"/>
            <w:tcBorders>
              <w:top w:val="single" w:sz="2" w:space="0" w:color="auto"/>
              <w:left w:val="single" w:sz="2" w:space="0" w:color="auto"/>
              <w:bottom w:val="single" w:sz="2" w:space="0" w:color="auto"/>
              <w:right w:val="single" w:sz="2" w:space="0" w:color="auto"/>
            </w:tcBorders>
            <w:vAlign w:val="center"/>
          </w:tcPr>
          <w:p w14:paraId="330C02BF"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1" w:type="pct"/>
            <w:tcBorders>
              <w:top w:val="single" w:sz="2" w:space="0" w:color="auto"/>
              <w:left w:val="single" w:sz="2" w:space="0" w:color="auto"/>
              <w:bottom w:val="single" w:sz="2" w:space="0" w:color="auto"/>
              <w:right w:val="single" w:sz="2" w:space="0" w:color="auto"/>
            </w:tcBorders>
            <w:vAlign w:val="center"/>
          </w:tcPr>
          <w:p w14:paraId="6ED21661"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327" w:type="pct"/>
            <w:tcBorders>
              <w:top w:val="single" w:sz="2" w:space="0" w:color="auto"/>
              <w:left w:val="single" w:sz="2" w:space="0" w:color="auto"/>
              <w:bottom w:val="single" w:sz="2" w:space="0" w:color="auto"/>
              <w:right w:val="single" w:sz="2" w:space="0" w:color="auto"/>
            </w:tcBorders>
            <w:vAlign w:val="center"/>
          </w:tcPr>
          <w:p w14:paraId="0CB169EC"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411" w:type="pct"/>
            <w:tcBorders>
              <w:top w:val="single" w:sz="2" w:space="0" w:color="auto"/>
              <w:left w:val="single" w:sz="2" w:space="0" w:color="auto"/>
              <w:bottom w:val="single" w:sz="2" w:space="0" w:color="auto"/>
              <w:right w:val="single" w:sz="2" w:space="0" w:color="auto"/>
            </w:tcBorders>
            <w:vAlign w:val="center"/>
          </w:tcPr>
          <w:p w14:paraId="0D393EC1" w14:textId="77777777" w:rsidR="0021770C" w:rsidRDefault="004C757B">
            <w:pPr>
              <w:widowControl/>
              <w:spacing w:line="3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3.48</w:t>
            </w:r>
          </w:p>
        </w:tc>
        <w:tc>
          <w:tcPr>
            <w:tcW w:w="443" w:type="pct"/>
            <w:tcBorders>
              <w:top w:val="single" w:sz="2" w:space="0" w:color="auto"/>
              <w:left w:val="single" w:sz="2" w:space="0" w:color="auto"/>
              <w:bottom w:val="single" w:sz="2" w:space="0" w:color="auto"/>
              <w:right w:val="single" w:sz="2" w:space="0" w:color="auto"/>
            </w:tcBorders>
            <w:vAlign w:val="center"/>
          </w:tcPr>
          <w:p w14:paraId="6829388B" w14:textId="77777777" w:rsidR="0021770C" w:rsidRDefault="004C757B">
            <w:pPr>
              <w:widowControl/>
              <w:spacing w:line="3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41.82</w:t>
            </w:r>
          </w:p>
        </w:tc>
        <w:tc>
          <w:tcPr>
            <w:tcW w:w="443" w:type="pct"/>
            <w:tcBorders>
              <w:top w:val="single" w:sz="2" w:space="0" w:color="auto"/>
              <w:left w:val="single" w:sz="2" w:space="0" w:color="auto"/>
              <w:bottom w:val="single" w:sz="2" w:space="0" w:color="auto"/>
              <w:right w:val="single" w:sz="2" w:space="0" w:color="auto"/>
            </w:tcBorders>
            <w:vAlign w:val="center"/>
          </w:tcPr>
          <w:p w14:paraId="106B22D0" w14:textId="77777777" w:rsidR="0021770C" w:rsidRDefault="004C757B">
            <w:pPr>
              <w:widowControl/>
              <w:spacing w:line="3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50.06</w:t>
            </w:r>
          </w:p>
        </w:tc>
        <w:tc>
          <w:tcPr>
            <w:tcW w:w="443" w:type="pct"/>
            <w:tcBorders>
              <w:top w:val="single" w:sz="2" w:space="0" w:color="auto"/>
              <w:left w:val="single" w:sz="2" w:space="0" w:color="auto"/>
              <w:bottom w:val="single" w:sz="2" w:space="0" w:color="auto"/>
              <w:right w:val="single" w:sz="2" w:space="0" w:color="auto"/>
            </w:tcBorders>
            <w:vAlign w:val="center"/>
          </w:tcPr>
          <w:p w14:paraId="792331C4" w14:textId="77777777" w:rsidR="0021770C" w:rsidRDefault="004C757B">
            <w:pPr>
              <w:widowControl/>
              <w:spacing w:line="3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4.18</w:t>
            </w:r>
          </w:p>
        </w:tc>
        <w:tc>
          <w:tcPr>
            <w:tcW w:w="410" w:type="pct"/>
            <w:tcBorders>
              <w:top w:val="single" w:sz="2" w:space="0" w:color="auto"/>
              <w:left w:val="single" w:sz="2" w:space="0" w:color="auto"/>
              <w:bottom w:val="single" w:sz="2" w:space="0" w:color="auto"/>
              <w:right w:val="single" w:sz="2" w:space="0" w:color="auto"/>
            </w:tcBorders>
            <w:vAlign w:val="center"/>
          </w:tcPr>
          <w:p w14:paraId="563932D9" w14:textId="77777777" w:rsidR="0021770C" w:rsidRDefault="004C757B">
            <w:pPr>
              <w:widowControl/>
              <w:spacing w:line="3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0.2</w:t>
            </w:r>
          </w:p>
        </w:tc>
        <w:tc>
          <w:tcPr>
            <w:tcW w:w="443" w:type="pct"/>
            <w:tcBorders>
              <w:top w:val="single" w:sz="2" w:space="0" w:color="auto"/>
              <w:left w:val="single" w:sz="2" w:space="0" w:color="auto"/>
              <w:bottom w:val="single" w:sz="2" w:space="0" w:color="auto"/>
              <w:right w:val="single" w:sz="2" w:space="0" w:color="auto"/>
            </w:tcBorders>
            <w:vAlign w:val="center"/>
          </w:tcPr>
          <w:p w14:paraId="6B609867" w14:textId="77777777" w:rsidR="0021770C" w:rsidRDefault="004C757B">
            <w:pPr>
              <w:widowControl/>
              <w:spacing w:line="3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w:t>
            </w:r>
          </w:p>
        </w:tc>
      </w:tr>
      <w:tr w:rsidR="0021770C" w14:paraId="551731DD" w14:textId="77777777" w:rsidTr="0051061D">
        <w:trPr>
          <w:cantSplit/>
          <w:trHeight w:val="20"/>
          <w:jc w:val="center"/>
        </w:trPr>
        <w:tc>
          <w:tcPr>
            <w:tcW w:w="336" w:type="pct"/>
            <w:tcBorders>
              <w:top w:val="single" w:sz="2" w:space="0" w:color="auto"/>
              <w:left w:val="single" w:sz="6" w:space="0" w:color="auto"/>
              <w:bottom w:val="single" w:sz="2" w:space="0" w:color="auto"/>
              <w:right w:val="single" w:sz="2" w:space="0" w:color="auto"/>
            </w:tcBorders>
            <w:vAlign w:val="center"/>
          </w:tcPr>
          <w:p w14:paraId="339DB4F6"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山东</w:t>
            </w:r>
          </w:p>
        </w:tc>
        <w:tc>
          <w:tcPr>
            <w:tcW w:w="443" w:type="pct"/>
            <w:tcBorders>
              <w:top w:val="single" w:sz="2" w:space="0" w:color="auto"/>
              <w:left w:val="single" w:sz="2" w:space="0" w:color="auto"/>
              <w:bottom w:val="single" w:sz="2" w:space="0" w:color="auto"/>
              <w:right w:val="single" w:sz="2" w:space="0" w:color="auto"/>
            </w:tcBorders>
            <w:vAlign w:val="center"/>
          </w:tcPr>
          <w:p w14:paraId="4434119E"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88</w:t>
            </w:r>
          </w:p>
        </w:tc>
        <w:tc>
          <w:tcPr>
            <w:tcW w:w="260" w:type="pct"/>
            <w:tcBorders>
              <w:top w:val="single" w:sz="2" w:space="0" w:color="auto"/>
              <w:left w:val="single" w:sz="2" w:space="0" w:color="auto"/>
              <w:bottom w:val="single" w:sz="2" w:space="0" w:color="auto"/>
              <w:right w:val="single" w:sz="2" w:space="0" w:color="auto"/>
            </w:tcBorders>
            <w:vAlign w:val="center"/>
          </w:tcPr>
          <w:p w14:paraId="1C94A27B"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0" w:type="pct"/>
            <w:tcBorders>
              <w:top w:val="single" w:sz="2" w:space="0" w:color="auto"/>
              <w:left w:val="single" w:sz="2" w:space="0" w:color="auto"/>
              <w:bottom w:val="single" w:sz="2" w:space="0" w:color="auto"/>
              <w:right w:val="single" w:sz="2" w:space="0" w:color="auto"/>
            </w:tcBorders>
            <w:vAlign w:val="center"/>
          </w:tcPr>
          <w:p w14:paraId="0D2A187C"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0" w:type="pct"/>
            <w:tcBorders>
              <w:top w:val="single" w:sz="2" w:space="0" w:color="auto"/>
              <w:left w:val="single" w:sz="2" w:space="0" w:color="auto"/>
              <w:bottom w:val="single" w:sz="2" w:space="0" w:color="auto"/>
              <w:right w:val="single" w:sz="2" w:space="0" w:color="auto"/>
            </w:tcBorders>
            <w:vAlign w:val="center"/>
          </w:tcPr>
          <w:p w14:paraId="22FA11AF"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0" w:type="pct"/>
            <w:tcBorders>
              <w:top w:val="single" w:sz="2" w:space="0" w:color="auto"/>
              <w:left w:val="single" w:sz="2" w:space="0" w:color="auto"/>
              <w:bottom w:val="single" w:sz="2" w:space="0" w:color="auto"/>
              <w:right w:val="single" w:sz="2" w:space="0" w:color="auto"/>
            </w:tcBorders>
            <w:vAlign w:val="center"/>
          </w:tcPr>
          <w:p w14:paraId="6E8528BC"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261" w:type="pct"/>
            <w:tcBorders>
              <w:top w:val="single" w:sz="2" w:space="0" w:color="auto"/>
              <w:left w:val="single" w:sz="2" w:space="0" w:color="auto"/>
              <w:bottom w:val="single" w:sz="2" w:space="0" w:color="auto"/>
              <w:right w:val="single" w:sz="2" w:space="0" w:color="auto"/>
            </w:tcBorders>
            <w:vAlign w:val="center"/>
          </w:tcPr>
          <w:p w14:paraId="05789D0D"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327" w:type="pct"/>
            <w:tcBorders>
              <w:top w:val="single" w:sz="2" w:space="0" w:color="auto"/>
              <w:left w:val="single" w:sz="2" w:space="0" w:color="auto"/>
              <w:bottom w:val="single" w:sz="2" w:space="0" w:color="auto"/>
              <w:right w:val="single" w:sz="2" w:space="0" w:color="auto"/>
            </w:tcBorders>
            <w:vAlign w:val="center"/>
          </w:tcPr>
          <w:p w14:paraId="7F2DACCC"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411" w:type="pct"/>
            <w:tcBorders>
              <w:top w:val="single" w:sz="2" w:space="0" w:color="auto"/>
              <w:left w:val="single" w:sz="2" w:space="0" w:color="auto"/>
              <w:bottom w:val="single" w:sz="2" w:space="0" w:color="auto"/>
              <w:right w:val="single" w:sz="2" w:space="0" w:color="auto"/>
            </w:tcBorders>
            <w:vAlign w:val="center"/>
          </w:tcPr>
          <w:p w14:paraId="164B0D57" w14:textId="77777777" w:rsidR="0021770C" w:rsidRDefault="004C757B">
            <w:pPr>
              <w:widowControl/>
              <w:spacing w:line="3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w:t>
            </w:r>
          </w:p>
        </w:tc>
        <w:tc>
          <w:tcPr>
            <w:tcW w:w="443" w:type="pct"/>
            <w:tcBorders>
              <w:top w:val="single" w:sz="2" w:space="0" w:color="auto"/>
              <w:left w:val="single" w:sz="2" w:space="0" w:color="auto"/>
              <w:bottom w:val="single" w:sz="2" w:space="0" w:color="auto"/>
              <w:right w:val="single" w:sz="2" w:space="0" w:color="auto"/>
            </w:tcBorders>
            <w:vAlign w:val="center"/>
          </w:tcPr>
          <w:p w14:paraId="584B8690" w14:textId="77777777" w:rsidR="0021770C" w:rsidRDefault="004C757B">
            <w:pPr>
              <w:widowControl/>
              <w:spacing w:line="3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44.12</w:t>
            </w:r>
          </w:p>
        </w:tc>
        <w:tc>
          <w:tcPr>
            <w:tcW w:w="443" w:type="pct"/>
            <w:tcBorders>
              <w:top w:val="single" w:sz="2" w:space="0" w:color="auto"/>
              <w:left w:val="single" w:sz="2" w:space="0" w:color="auto"/>
              <w:bottom w:val="single" w:sz="2" w:space="0" w:color="auto"/>
              <w:right w:val="single" w:sz="2" w:space="0" w:color="auto"/>
            </w:tcBorders>
            <w:vAlign w:val="center"/>
          </w:tcPr>
          <w:p w14:paraId="647638D9" w14:textId="77777777" w:rsidR="0021770C" w:rsidRDefault="004C757B">
            <w:pPr>
              <w:widowControl/>
              <w:spacing w:line="3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53.6</w:t>
            </w:r>
          </w:p>
        </w:tc>
        <w:tc>
          <w:tcPr>
            <w:tcW w:w="443" w:type="pct"/>
            <w:tcBorders>
              <w:top w:val="single" w:sz="2" w:space="0" w:color="auto"/>
              <w:left w:val="single" w:sz="2" w:space="0" w:color="auto"/>
              <w:bottom w:val="single" w:sz="2" w:space="0" w:color="auto"/>
              <w:right w:val="single" w:sz="2" w:space="0" w:color="auto"/>
            </w:tcBorders>
            <w:vAlign w:val="center"/>
          </w:tcPr>
          <w:p w14:paraId="266FC44F" w14:textId="77777777" w:rsidR="0021770C" w:rsidRDefault="004C757B">
            <w:pPr>
              <w:widowControl/>
              <w:spacing w:line="3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2.28</w:t>
            </w:r>
          </w:p>
        </w:tc>
        <w:tc>
          <w:tcPr>
            <w:tcW w:w="410" w:type="pct"/>
            <w:tcBorders>
              <w:top w:val="single" w:sz="2" w:space="0" w:color="auto"/>
              <w:left w:val="single" w:sz="2" w:space="0" w:color="auto"/>
              <w:bottom w:val="single" w:sz="2" w:space="0" w:color="auto"/>
              <w:right w:val="single" w:sz="2" w:space="0" w:color="auto"/>
            </w:tcBorders>
            <w:vAlign w:val="center"/>
          </w:tcPr>
          <w:p w14:paraId="28CADE9F" w14:textId="77777777" w:rsidR="0021770C" w:rsidRDefault="004C757B">
            <w:pPr>
              <w:widowControl/>
              <w:spacing w:line="3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w:t>
            </w:r>
          </w:p>
        </w:tc>
        <w:tc>
          <w:tcPr>
            <w:tcW w:w="443" w:type="pct"/>
            <w:tcBorders>
              <w:top w:val="single" w:sz="2" w:space="0" w:color="auto"/>
              <w:left w:val="single" w:sz="2" w:space="0" w:color="auto"/>
              <w:bottom w:val="single" w:sz="2" w:space="0" w:color="auto"/>
              <w:right w:val="single" w:sz="2" w:space="0" w:color="auto"/>
            </w:tcBorders>
            <w:vAlign w:val="center"/>
          </w:tcPr>
          <w:p w14:paraId="09CB3E06" w14:textId="77777777" w:rsidR="0021770C" w:rsidRDefault="004C757B">
            <w:pPr>
              <w:spacing w:line="3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r>
    </w:tbl>
    <w:p w14:paraId="75E0C246" w14:textId="4AB7EB60" w:rsidR="0021770C" w:rsidRDefault="004C757B">
      <w:pPr>
        <w:spacing w:beforeLines="50" w:before="156" w:afterLines="50" w:after="156" w:line="340" w:lineRule="exact"/>
        <w:jc w:val="left"/>
        <w:rPr>
          <w:b/>
        </w:rPr>
      </w:pPr>
      <w:r>
        <w:rPr>
          <w:rFonts w:ascii="黑体" w:eastAsia="黑体" w:hAnsi="黑体" w:cs="Times New Roman" w:hint="eastAsia"/>
          <w:bCs/>
          <w:szCs w:val="21"/>
        </w:rPr>
        <w:t xml:space="preserve">5.3  </w:t>
      </w:r>
      <w:r w:rsidR="005F4F6E">
        <w:rPr>
          <w:rFonts w:ascii="黑体" w:eastAsia="黑体" w:hAnsi="黑体" w:cs="Times New Roman" w:hint="eastAsia"/>
          <w:bCs/>
          <w:szCs w:val="21"/>
        </w:rPr>
        <w:t>粘结剂喷射</w:t>
      </w:r>
      <w:r>
        <w:rPr>
          <w:rFonts w:ascii="黑体" w:eastAsia="黑体" w:hAnsi="黑体" w:cs="Times New Roman" w:hint="eastAsia"/>
          <w:bCs/>
          <w:szCs w:val="21"/>
        </w:rPr>
        <w:t xml:space="preserve">铸型用陶瓷砂的含泥量 </w:t>
      </w:r>
    </w:p>
    <w:p w14:paraId="4A89F336" w14:textId="1345C378" w:rsidR="0021770C" w:rsidRDefault="004C757B">
      <w:pPr>
        <w:spacing w:line="340" w:lineRule="exact"/>
        <w:ind w:firstLineChars="200" w:firstLine="420"/>
        <w:jc w:val="left"/>
        <w:rPr>
          <w:rFonts w:ascii="Times New Roman" w:hAnsi="Times New Roman" w:cs="Times New Roman"/>
          <w:bCs/>
          <w:color w:val="000000" w:themeColor="text1"/>
        </w:rPr>
      </w:pPr>
      <w:r>
        <w:rPr>
          <w:rFonts w:ascii="Times New Roman" w:hAnsi="Times New Roman" w:cs="Times New Roman"/>
          <w:bCs/>
          <w:color w:val="000000" w:themeColor="text1"/>
        </w:rPr>
        <w:t>根据</w:t>
      </w:r>
      <w:r>
        <w:rPr>
          <w:rFonts w:ascii="Times New Roman" w:hAnsi="Times New Roman" w:cs="Times New Roman"/>
          <w:bCs/>
          <w:color w:val="000000" w:themeColor="text1"/>
        </w:rPr>
        <w:t>GB/T 9442—2010</w:t>
      </w:r>
      <w:r>
        <w:rPr>
          <w:rFonts w:ascii="Times New Roman" w:hAnsi="Times New Roman" w:cs="Times New Roman"/>
          <w:bCs/>
          <w:color w:val="000000" w:themeColor="text1"/>
        </w:rPr>
        <w:t>中规定，硅砂中直径小于</w:t>
      </w:r>
      <w:r>
        <w:rPr>
          <w:rFonts w:ascii="Times New Roman" w:hAnsi="Times New Roman" w:cs="Times New Roman"/>
          <w:bCs/>
          <w:color w:val="000000" w:themeColor="text1"/>
        </w:rPr>
        <w:t>0.020mm</w:t>
      </w:r>
      <w:r>
        <w:rPr>
          <w:rFonts w:ascii="Times New Roman" w:hAnsi="Times New Roman" w:cs="Times New Roman"/>
          <w:bCs/>
          <w:color w:val="000000" w:themeColor="text1"/>
        </w:rPr>
        <w:t>的颗粒的质量分数即为含泥量。其一，比表面积大，消耗树脂，降低树脂砂强度。其二，泥中含有大量的碱金属与碱土金属氧化物，降低树脂砂的耐火度。其三，泥中含有的碳酸盐及贝壳类物质会增大耗酸值，这些皆增加原砂的发气量，恶化硬化特性。因此，砂含泥量应小于</w:t>
      </w:r>
      <w:r>
        <w:rPr>
          <w:rFonts w:ascii="Times New Roman" w:hAnsi="Times New Roman" w:cs="Times New Roman"/>
          <w:bCs/>
          <w:color w:val="000000" w:themeColor="text1"/>
        </w:rPr>
        <w:t>0.3%</w:t>
      </w:r>
      <w:r>
        <w:rPr>
          <w:rFonts w:ascii="Times New Roman" w:hAnsi="Times New Roman" w:cs="Times New Roman"/>
          <w:bCs/>
          <w:color w:val="000000" w:themeColor="text1"/>
        </w:rPr>
        <w:t>。含泥量由</w:t>
      </w:r>
      <w:r>
        <w:rPr>
          <w:rFonts w:ascii="Times New Roman" w:hAnsi="Times New Roman" w:cs="Times New Roman"/>
          <w:bCs/>
          <w:color w:val="000000" w:themeColor="text1"/>
        </w:rPr>
        <w:t>0.2%</w:t>
      </w:r>
      <w:r>
        <w:rPr>
          <w:rFonts w:ascii="Times New Roman" w:hAnsi="Times New Roman" w:cs="Times New Roman"/>
          <w:bCs/>
          <w:color w:val="000000" w:themeColor="text1"/>
        </w:rPr>
        <w:t>增加至</w:t>
      </w:r>
      <w:r>
        <w:rPr>
          <w:rFonts w:ascii="Times New Roman" w:hAnsi="Times New Roman" w:cs="Times New Roman"/>
          <w:bCs/>
          <w:color w:val="000000" w:themeColor="text1"/>
        </w:rPr>
        <w:t>1.0%</w:t>
      </w:r>
      <w:r>
        <w:rPr>
          <w:rFonts w:ascii="Times New Roman" w:hAnsi="Times New Roman" w:cs="Times New Roman"/>
          <w:bCs/>
          <w:color w:val="000000" w:themeColor="text1"/>
        </w:rPr>
        <w:t>时，</w:t>
      </w:r>
      <w:r>
        <w:rPr>
          <w:rFonts w:ascii="Times New Roman" w:hAnsi="Times New Roman" w:cs="Times New Roman" w:hint="eastAsia"/>
          <w:bCs/>
          <w:color w:val="000000" w:themeColor="text1"/>
        </w:rPr>
        <w:t>陶瓷砂</w:t>
      </w:r>
      <w:r>
        <w:rPr>
          <w:rFonts w:ascii="Times New Roman" w:hAnsi="Times New Roman" w:cs="Times New Roman"/>
          <w:bCs/>
          <w:color w:val="000000" w:themeColor="text1"/>
        </w:rPr>
        <w:t>强度降低</w:t>
      </w:r>
      <w:r>
        <w:rPr>
          <w:rFonts w:ascii="Times New Roman" w:hAnsi="Times New Roman" w:cs="Times New Roman"/>
          <w:bCs/>
          <w:color w:val="000000" w:themeColor="text1"/>
        </w:rPr>
        <w:t>10%</w:t>
      </w:r>
      <w:r>
        <w:rPr>
          <w:rFonts w:ascii="Times New Roman" w:hAnsi="Times New Roman" w:cs="Times New Roman"/>
          <w:bCs/>
          <w:color w:val="000000" w:themeColor="text1"/>
        </w:rPr>
        <w:t>～</w:t>
      </w:r>
      <w:r>
        <w:rPr>
          <w:rFonts w:ascii="Times New Roman" w:hAnsi="Times New Roman" w:cs="Times New Roman"/>
          <w:bCs/>
          <w:color w:val="000000" w:themeColor="text1"/>
        </w:rPr>
        <w:t>35%</w:t>
      </w:r>
      <w:r>
        <w:rPr>
          <w:rFonts w:ascii="Times New Roman" w:hAnsi="Times New Roman" w:cs="Times New Roman"/>
          <w:bCs/>
          <w:color w:val="000000" w:themeColor="text1"/>
        </w:rPr>
        <w:t>。</w:t>
      </w:r>
      <w:r>
        <w:rPr>
          <w:rFonts w:ascii="Times New Roman" w:hAnsi="Times New Roman" w:cs="Times New Roman"/>
          <w:color w:val="333333"/>
          <w:spacing w:val="8"/>
          <w:shd w:val="clear" w:color="auto" w:fill="FFFFFF"/>
        </w:rPr>
        <w:t>国产</w:t>
      </w:r>
      <w:r w:rsidR="005F4F6E">
        <w:rPr>
          <w:rFonts w:ascii="Times New Roman" w:hAnsi="Times New Roman" w:cs="Times New Roman"/>
          <w:color w:val="333333"/>
          <w:spacing w:val="8"/>
          <w:shd w:val="clear" w:color="auto" w:fill="FFFFFF"/>
        </w:rPr>
        <w:t>粘结剂喷射</w:t>
      </w:r>
      <w:r>
        <w:rPr>
          <w:rFonts w:ascii="Times New Roman" w:hAnsi="Times New Roman" w:cs="Times New Roman"/>
          <w:color w:val="333333"/>
          <w:spacing w:val="8"/>
          <w:shd w:val="clear" w:color="auto" w:fill="FFFFFF"/>
        </w:rPr>
        <w:t>铸型用陶瓷砂的</w:t>
      </w:r>
      <w:r>
        <w:rPr>
          <w:rFonts w:ascii="Times New Roman" w:hAnsi="Times New Roman" w:cs="Times New Roman" w:hint="eastAsia"/>
          <w:color w:val="333333"/>
          <w:spacing w:val="8"/>
          <w:shd w:val="clear" w:color="auto" w:fill="FFFFFF"/>
        </w:rPr>
        <w:t>含泥量</w:t>
      </w:r>
      <w:r>
        <w:rPr>
          <w:rFonts w:ascii="Times New Roman" w:hAnsi="Times New Roman" w:cs="Times New Roman"/>
          <w:color w:val="333333"/>
          <w:spacing w:val="8"/>
          <w:shd w:val="clear" w:color="auto" w:fill="FFFFFF"/>
        </w:rPr>
        <w:t>，如表</w:t>
      </w:r>
      <w:r w:rsidR="005F4F6E">
        <w:rPr>
          <w:rFonts w:ascii="Times New Roman" w:hAnsi="Times New Roman" w:cs="Times New Roman"/>
          <w:color w:val="333333"/>
          <w:spacing w:val="8"/>
          <w:shd w:val="clear" w:color="auto" w:fill="FFFFFF"/>
        </w:rPr>
        <w:t>9</w:t>
      </w:r>
      <w:r>
        <w:rPr>
          <w:rFonts w:ascii="Times New Roman" w:hAnsi="Times New Roman" w:cs="Times New Roman"/>
          <w:color w:val="333333"/>
          <w:spacing w:val="8"/>
          <w:shd w:val="clear" w:color="auto" w:fill="FFFFFF"/>
        </w:rPr>
        <w:t>。</w:t>
      </w:r>
    </w:p>
    <w:p w14:paraId="29443B28" w14:textId="244AE26F" w:rsidR="0021770C" w:rsidRDefault="004C757B">
      <w:pPr>
        <w:spacing w:beforeLines="50" w:before="156" w:afterLines="50" w:after="156" w:line="340" w:lineRule="exact"/>
        <w:ind w:firstLineChars="200" w:firstLine="420"/>
        <w:jc w:val="center"/>
        <w:rPr>
          <w:rFonts w:ascii="黑体" w:eastAsia="黑体" w:hAnsi="黑体" w:cs="Times New Roman"/>
          <w:bCs/>
          <w:color w:val="000000" w:themeColor="text1"/>
        </w:rPr>
      </w:pPr>
      <w:r>
        <w:rPr>
          <w:rFonts w:ascii="黑体" w:eastAsia="黑体" w:hAnsi="黑体" w:hint="eastAsia"/>
          <w:szCs w:val="21"/>
        </w:rPr>
        <w:t>表</w:t>
      </w:r>
      <w:r w:rsidR="005F4F6E">
        <w:rPr>
          <w:rFonts w:ascii="黑体" w:eastAsia="黑体" w:hAnsi="黑体"/>
          <w:szCs w:val="21"/>
        </w:rPr>
        <w:t>9</w:t>
      </w:r>
      <w:r>
        <w:rPr>
          <w:rFonts w:ascii="黑体" w:eastAsia="黑体" w:hAnsi="黑体"/>
          <w:szCs w:val="21"/>
        </w:rPr>
        <w:t xml:space="preserve"> </w:t>
      </w:r>
      <w:r>
        <w:rPr>
          <w:rFonts w:ascii="黑体" w:eastAsia="黑体" w:hAnsi="黑体" w:cs="Times New Roman"/>
          <w:color w:val="333333"/>
          <w:spacing w:val="8"/>
          <w:shd w:val="clear" w:color="auto" w:fill="FFFFFF"/>
        </w:rPr>
        <w:t>国产</w:t>
      </w:r>
      <w:r w:rsidR="005F4F6E">
        <w:rPr>
          <w:rFonts w:ascii="黑体" w:eastAsia="黑体" w:hAnsi="黑体" w:cs="Times New Roman"/>
          <w:color w:val="333333"/>
          <w:spacing w:val="8"/>
          <w:shd w:val="clear" w:color="auto" w:fill="FFFFFF"/>
        </w:rPr>
        <w:t>粘结剂喷射</w:t>
      </w:r>
      <w:r>
        <w:rPr>
          <w:rFonts w:ascii="黑体" w:eastAsia="黑体" w:hAnsi="黑体" w:cs="Times New Roman"/>
          <w:color w:val="333333"/>
          <w:spacing w:val="8"/>
          <w:shd w:val="clear" w:color="auto" w:fill="FFFFFF"/>
        </w:rPr>
        <w:t>铸型用陶瓷砂的</w:t>
      </w:r>
      <w:r>
        <w:rPr>
          <w:rFonts w:ascii="黑体" w:eastAsia="黑体" w:hAnsi="黑体" w:cs="Times New Roman" w:hint="eastAsia"/>
          <w:color w:val="333333"/>
          <w:spacing w:val="8"/>
          <w:shd w:val="clear" w:color="auto" w:fill="FFFFFF"/>
        </w:rPr>
        <w:t>含泥量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5"/>
        <w:gridCol w:w="2615"/>
        <w:gridCol w:w="2615"/>
      </w:tblGrid>
      <w:tr w:rsidR="0021770C" w14:paraId="737BC280" w14:textId="77777777" w:rsidTr="0051061D">
        <w:trPr>
          <w:cantSplit/>
          <w:trHeight w:val="20"/>
          <w:jc w:val="center"/>
        </w:trPr>
        <w:tc>
          <w:tcPr>
            <w:tcW w:w="2184" w:type="pct"/>
            <w:tcBorders>
              <w:top w:val="single" w:sz="6" w:space="0" w:color="auto"/>
              <w:left w:val="single" w:sz="6" w:space="0" w:color="auto"/>
              <w:right w:val="single" w:sz="4" w:space="0" w:color="auto"/>
            </w:tcBorders>
            <w:shd w:val="clear" w:color="auto" w:fill="auto"/>
            <w:vAlign w:val="center"/>
          </w:tcPr>
          <w:p w14:paraId="399E2D85" w14:textId="77777777" w:rsidR="0021770C" w:rsidRDefault="004C757B">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厂家</w:t>
            </w:r>
          </w:p>
        </w:tc>
        <w:tc>
          <w:tcPr>
            <w:tcW w:w="1408" w:type="pct"/>
            <w:tcBorders>
              <w:top w:val="single" w:sz="6" w:space="0" w:color="auto"/>
              <w:left w:val="single" w:sz="4" w:space="0" w:color="auto"/>
              <w:right w:val="single" w:sz="4" w:space="0" w:color="auto"/>
            </w:tcBorders>
            <w:shd w:val="clear" w:color="auto" w:fill="auto"/>
            <w:vAlign w:val="center"/>
          </w:tcPr>
          <w:p w14:paraId="044525CE" w14:textId="77777777" w:rsidR="0021770C" w:rsidRDefault="004C757B">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含泥量（</w:t>
            </w:r>
            <w:r>
              <w:rPr>
                <w:rFonts w:ascii="Times New Roman" w:hAnsi="Times New Roman" w:cs="Times New Roman"/>
                <w:bCs/>
                <w:color w:val="000000" w:themeColor="text1"/>
              </w:rPr>
              <w:t>%</w:t>
            </w:r>
            <w:r>
              <w:rPr>
                <w:rFonts w:ascii="Times New Roman" w:hAnsi="Times New Roman" w:cs="Times New Roman" w:hint="eastAsia"/>
                <w:bCs/>
                <w:color w:val="000000" w:themeColor="text1"/>
              </w:rPr>
              <w:t>）</w:t>
            </w:r>
          </w:p>
        </w:tc>
        <w:tc>
          <w:tcPr>
            <w:tcW w:w="1408" w:type="pct"/>
            <w:tcBorders>
              <w:top w:val="single" w:sz="6" w:space="0" w:color="auto"/>
              <w:left w:val="single" w:sz="4" w:space="0" w:color="auto"/>
              <w:right w:val="single" w:sz="4" w:space="0" w:color="auto"/>
            </w:tcBorders>
            <w:shd w:val="clear" w:color="auto" w:fill="auto"/>
          </w:tcPr>
          <w:p w14:paraId="6BC8052F" w14:textId="77777777" w:rsidR="0021770C" w:rsidRDefault="004C757B">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标准值（</w:t>
            </w:r>
            <w:r>
              <w:rPr>
                <w:rFonts w:ascii="Times New Roman" w:hAnsi="Times New Roman" w:cs="Times New Roman"/>
                <w:bCs/>
                <w:color w:val="000000" w:themeColor="text1"/>
              </w:rPr>
              <w:t>%</w:t>
            </w:r>
            <w:r>
              <w:rPr>
                <w:rFonts w:ascii="Times New Roman" w:hAnsi="Times New Roman" w:cs="Times New Roman" w:hint="eastAsia"/>
                <w:bCs/>
                <w:color w:val="000000" w:themeColor="text1"/>
              </w:rPr>
              <w:t>）</w:t>
            </w:r>
          </w:p>
        </w:tc>
      </w:tr>
      <w:tr w:rsidR="0021770C" w14:paraId="1BE7E8B2" w14:textId="77777777" w:rsidTr="0051061D">
        <w:trPr>
          <w:cantSplit/>
          <w:trHeight w:val="20"/>
          <w:jc w:val="center"/>
        </w:trPr>
        <w:tc>
          <w:tcPr>
            <w:tcW w:w="2184" w:type="pct"/>
            <w:tcBorders>
              <w:top w:val="single" w:sz="2" w:space="0" w:color="auto"/>
              <w:left w:val="single" w:sz="6" w:space="0" w:color="auto"/>
              <w:bottom w:val="single" w:sz="2" w:space="0" w:color="auto"/>
              <w:right w:val="single" w:sz="2" w:space="0" w:color="auto"/>
            </w:tcBorders>
            <w:shd w:val="clear" w:color="auto" w:fill="auto"/>
            <w:vAlign w:val="center"/>
          </w:tcPr>
          <w:p w14:paraId="6DE18E06"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河北</w:t>
            </w:r>
          </w:p>
        </w:tc>
        <w:tc>
          <w:tcPr>
            <w:tcW w:w="1408" w:type="pct"/>
            <w:tcBorders>
              <w:top w:val="single" w:sz="2" w:space="0" w:color="auto"/>
              <w:left w:val="single" w:sz="2" w:space="0" w:color="auto"/>
              <w:bottom w:val="single" w:sz="2" w:space="0" w:color="auto"/>
              <w:right w:val="single" w:sz="2" w:space="0" w:color="auto"/>
            </w:tcBorders>
            <w:shd w:val="clear" w:color="auto" w:fill="auto"/>
            <w:vAlign w:val="center"/>
          </w:tcPr>
          <w:p w14:paraId="0112812E"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0.080</w:t>
            </w:r>
          </w:p>
        </w:tc>
        <w:tc>
          <w:tcPr>
            <w:tcW w:w="1408" w:type="pct"/>
            <w:tcBorders>
              <w:top w:val="single" w:sz="2" w:space="0" w:color="auto"/>
              <w:left w:val="single" w:sz="2" w:space="0" w:color="auto"/>
              <w:bottom w:val="single" w:sz="2" w:space="0" w:color="auto"/>
              <w:right w:val="single" w:sz="2" w:space="0" w:color="auto"/>
            </w:tcBorders>
            <w:shd w:val="clear" w:color="auto" w:fill="auto"/>
          </w:tcPr>
          <w:p w14:paraId="3DF28512"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w:t>
            </w:r>
            <w:r>
              <w:rPr>
                <w:rFonts w:ascii="Times New Roman" w:hAnsi="Times New Roman" w:cs="Times New Roman" w:hint="eastAsia"/>
                <w:bCs/>
                <w:color w:val="000000" w:themeColor="text1"/>
              </w:rPr>
              <w:t>0.3</w:t>
            </w:r>
          </w:p>
        </w:tc>
      </w:tr>
      <w:tr w:rsidR="0021770C" w14:paraId="08CD09A2" w14:textId="77777777" w:rsidTr="0051061D">
        <w:trPr>
          <w:cantSplit/>
          <w:trHeight w:val="20"/>
          <w:jc w:val="center"/>
        </w:trPr>
        <w:tc>
          <w:tcPr>
            <w:tcW w:w="2184" w:type="pct"/>
            <w:tcBorders>
              <w:top w:val="single" w:sz="2" w:space="0" w:color="auto"/>
              <w:left w:val="single" w:sz="6" w:space="0" w:color="auto"/>
              <w:bottom w:val="single" w:sz="2" w:space="0" w:color="auto"/>
              <w:right w:val="single" w:sz="2" w:space="0" w:color="auto"/>
            </w:tcBorders>
            <w:shd w:val="clear" w:color="auto" w:fill="auto"/>
            <w:vAlign w:val="center"/>
          </w:tcPr>
          <w:p w14:paraId="2AD6BBD9"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山东</w:t>
            </w:r>
            <w:r>
              <w:rPr>
                <w:rFonts w:ascii="Times New Roman" w:hAnsi="Times New Roman" w:cs="Times New Roman" w:hint="eastAsia"/>
                <w:bCs/>
                <w:color w:val="000000" w:themeColor="text1"/>
              </w:rPr>
              <w:t>1</w:t>
            </w:r>
          </w:p>
        </w:tc>
        <w:tc>
          <w:tcPr>
            <w:tcW w:w="1408" w:type="pct"/>
            <w:tcBorders>
              <w:top w:val="single" w:sz="2" w:space="0" w:color="auto"/>
              <w:left w:val="single" w:sz="2" w:space="0" w:color="auto"/>
              <w:bottom w:val="single" w:sz="2" w:space="0" w:color="auto"/>
              <w:right w:val="single" w:sz="2" w:space="0" w:color="auto"/>
            </w:tcBorders>
            <w:shd w:val="clear" w:color="auto" w:fill="auto"/>
            <w:vAlign w:val="center"/>
          </w:tcPr>
          <w:p w14:paraId="0AF13CBE"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0.020</w:t>
            </w:r>
          </w:p>
        </w:tc>
        <w:tc>
          <w:tcPr>
            <w:tcW w:w="1408" w:type="pct"/>
            <w:tcBorders>
              <w:top w:val="single" w:sz="2" w:space="0" w:color="auto"/>
              <w:left w:val="single" w:sz="2" w:space="0" w:color="auto"/>
              <w:bottom w:val="single" w:sz="2" w:space="0" w:color="auto"/>
              <w:right w:val="single" w:sz="2" w:space="0" w:color="auto"/>
            </w:tcBorders>
            <w:shd w:val="clear" w:color="auto" w:fill="auto"/>
          </w:tcPr>
          <w:p w14:paraId="63B3EE62"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w:t>
            </w:r>
            <w:r>
              <w:rPr>
                <w:rFonts w:ascii="Times New Roman" w:hAnsi="Times New Roman" w:cs="Times New Roman" w:hint="eastAsia"/>
                <w:bCs/>
                <w:color w:val="000000" w:themeColor="text1"/>
              </w:rPr>
              <w:t>0.3</w:t>
            </w:r>
          </w:p>
        </w:tc>
      </w:tr>
      <w:tr w:rsidR="0021770C" w14:paraId="0E89BB23" w14:textId="77777777" w:rsidTr="0051061D">
        <w:trPr>
          <w:cantSplit/>
          <w:trHeight w:val="20"/>
          <w:jc w:val="center"/>
        </w:trPr>
        <w:tc>
          <w:tcPr>
            <w:tcW w:w="2184" w:type="pct"/>
            <w:tcBorders>
              <w:top w:val="single" w:sz="2" w:space="0" w:color="auto"/>
              <w:left w:val="single" w:sz="6" w:space="0" w:color="auto"/>
              <w:bottom w:val="single" w:sz="2" w:space="0" w:color="auto"/>
              <w:right w:val="single" w:sz="2" w:space="0" w:color="auto"/>
            </w:tcBorders>
            <w:shd w:val="clear" w:color="auto" w:fill="auto"/>
            <w:vAlign w:val="center"/>
          </w:tcPr>
          <w:p w14:paraId="3CF75223"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重庆</w:t>
            </w:r>
          </w:p>
        </w:tc>
        <w:tc>
          <w:tcPr>
            <w:tcW w:w="1408" w:type="pct"/>
            <w:tcBorders>
              <w:top w:val="single" w:sz="2" w:space="0" w:color="auto"/>
              <w:left w:val="single" w:sz="2" w:space="0" w:color="auto"/>
              <w:bottom w:val="single" w:sz="2" w:space="0" w:color="auto"/>
              <w:right w:val="single" w:sz="2" w:space="0" w:color="auto"/>
            </w:tcBorders>
            <w:shd w:val="clear" w:color="auto" w:fill="auto"/>
            <w:vAlign w:val="center"/>
          </w:tcPr>
          <w:p w14:paraId="7716CAB9"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0.020</w:t>
            </w:r>
          </w:p>
        </w:tc>
        <w:tc>
          <w:tcPr>
            <w:tcW w:w="1408" w:type="pct"/>
            <w:tcBorders>
              <w:top w:val="single" w:sz="2" w:space="0" w:color="auto"/>
              <w:left w:val="single" w:sz="2" w:space="0" w:color="auto"/>
              <w:bottom w:val="single" w:sz="2" w:space="0" w:color="auto"/>
              <w:right w:val="single" w:sz="2" w:space="0" w:color="auto"/>
            </w:tcBorders>
            <w:shd w:val="clear" w:color="auto" w:fill="auto"/>
          </w:tcPr>
          <w:p w14:paraId="406C1C62"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w:t>
            </w:r>
            <w:r>
              <w:rPr>
                <w:rFonts w:ascii="Times New Roman" w:hAnsi="Times New Roman" w:cs="Times New Roman" w:hint="eastAsia"/>
                <w:bCs/>
                <w:color w:val="000000" w:themeColor="text1"/>
              </w:rPr>
              <w:t>0.3</w:t>
            </w:r>
          </w:p>
        </w:tc>
      </w:tr>
      <w:tr w:rsidR="0021770C" w14:paraId="5D21D6FE" w14:textId="77777777" w:rsidTr="0051061D">
        <w:trPr>
          <w:cantSplit/>
          <w:trHeight w:val="20"/>
          <w:jc w:val="center"/>
        </w:trPr>
        <w:tc>
          <w:tcPr>
            <w:tcW w:w="2184" w:type="pct"/>
            <w:tcBorders>
              <w:top w:val="single" w:sz="2" w:space="0" w:color="auto"/>
              <w:left w:val="single" w:sz="6" w:space="0" w:color="auto"/>
              <w:bottom w:val="single" w:sz="2" w:space="0" w:color="auto"/>
              <w:right w:val="single" w:sz="2" w:space="0" w:color="auto"/>
            </w:tcBorders>
            <w:shd w:val="clear" w:color="auto" w:fill="auto"/>
            <w:vAlign w:val="center"/>
          </w:tcPr>
          <w:p w14:paraId="54DCF7E5"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山东</w:t>
            </w:r>
            <w:r>
              <w:rPr>
                <w:rFonts w:ascii="Times New Roman" w:hAnsi="Times New Roman" w:cs="Times New Roman" w:hint="eastAsia"/>
                <w:bCs/>
                <w:color w:val="000000" w:themeColor="text1"/>
              </w:rPr>
              <w:t>2</w:t>
            </w:r>
          </w:p>
        </w:tc>
        <w:tc>
          <w:tcPr>
            <w:tcW w:w="1408" w:type="pct"/>
            <w:tcBorders>
              <w:top w:val="single" w:sz="2" w:space="0" w:color="auto"/>
              <w:left w:val="single" w:sz="2" w:space="0" w:color="auto"/>
              <w:bottom w:val="single" w:sz="2" w:space="0" w:color="auto"/>
              <w:right w:val="single" w:sz="2" w:space="0" w:color="auto"/>
            </w:tcBorders>
            <w:shd w:val="clear" w:color="auto" w:fill="auto"/>
            <w:vAlign w:val="center"/>
          </w:tcPr>
          <w:p w14:paraId="3C1EDF4A"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0.0</w:t>
            </w:r>
            <w:r>
              <w:rPr>
                <w:rFonts w:ascii="Times New Roman" w:hAnsi="Times New Roman" w:cs="Times New Roman"/>
                <w:bCs/>
                <w:color w:val="000000" w:themeColor="text1"/>
              </w:rPr>
              <w:t>5</w:t>
            </w:r>
            <w:r>
              <w:rPr>
                <w:rFonts w:ascii="Times New Roman" w:hAnsi="Times New Roman" w:cs="Times New Roman" w:hint="eastAsia"/>
                <w:bCs/>
                <w:color w:val="000000" w:themeColor="text1"/>
              </w:rPr>
              <w:t>0</w:t>
            </w:r>
          </w:p>
        </w:tc>
        <w:tc>
          <w:tcPr>
            <w:tcW w:w="1408" w:type="pct"/>
            <w:tcBorders>
              <w:top w:val="single" w:sz="2" w:space="0" w:color="auto"/>
              <w:left w:val="single" w:sz="2" w:space="0" w:color="auto"/>
              <w:bottom w:val="single" w:sz="2" w:space="0" w:color="auto"/>
              <w:right w:val="single" w:sz="2" w:space="0" w:color="auto"/>
            </w:tcBorders>
            <w:shd w:val="clear" w:color="auto" w:fill="auto"/>
          </w:tcPr>
          <w:p w14:paraId="0768DE39"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w:t>
            </w:r>
            <w:r>
              <w:rPr>
                <w:rFonts w:ascii="Times New Roman" w:hAnsi="Times New Roman" w:cs="Times New Roman" w:hint="eastAsia"/>
                <w:bCs/>
                <w:color w:val="000000" w:themeColor="text1"/>
              </w:rPr>
              <w:t>0.3</w:t>
            </w:r>
          </w:p>
        </w:tc>
      </w:tr>
    </w:tbl>
    <w:p w14:paraId="7641C781" w14:textId="4D52695F" w:rsidR="0021770C" w:rsidRDefault="004C757B">
      <w:pPr>
        <w:spacing w:beforeLines="50" w:before="156" w:afterLines="50" w:after="156" w:line="340" w:lineRule="exact"/>
        <w:jc w:val="left"/>
        <w:rPr>
          <w:b/>
        </w:rPr>
      </w:pPr>
      <w:r>
        <w:rPr>
          <w:rFonts w:ascii="黑体" w:eastAsia="黑体" w:hAnsi="黑体" w:cs="Times New Roman" w:hint="eastAsia"/>
          <w:bCs/>
          <w:szCs w:val="21"/>
        </w:rPr>
        <w:lastRenderedPageBreak/>
        <w:t xml:space="preserve">5.4  </w:t>
      </w:r>
      <w:r w:rsidR="005F4F6E">
        <w:rPr>
          <w:rFonts w:ascii="黑体" w:eastAsia="黑体" w:hAnsi="黑体" w:cs="Times New Roman" w:hint="eastAsia"/>
          <w:bCs/>
          <w:szCs w:val="21"/>
        </w:rPr>
        <w:t>粘结剂喷射</w:t>
      </w:r>
      <w:r>
        <w:rPr>
          <w:rFonts w:ascii="黑体" w:eastAsia="黑体" w:hAnsi="黑体" w:cs="Times New Roman" w:hint="eastAsia"/>
          <w:bCs/>
          <w:szCs w:val="21"/>
        </w:rPr>
        <w:t xml:space="preserve">铸型用陶瓷砂的酸耗值 </w:t>
      </w:r>
    </w:p>
    <w:p w14:paraId="548F9C05" w14:textId="1E80DA11" w:rsidR="0021770C" w:rsidRDefault="005F4F6E">
      <w:pPr>
        <w:spacing w:line="340" w:lineRule="exact"/>
        <w:ind w:firstLine="405"/>
        <w:jc w:val="left"/>
        <w:rPr>
          <w:rFonts w:ascii="Times New Roman" w:hAnsi="Times New Roman" w:cs="Times New Roman"/>
          <w:bCs/>
          <w:color w:val="000000" w:themeColor="text1"/>
        </w:rPr>
      </w:pPr>
      <w:r>
        <w:rPr>
          <w:rFonts w:ascii="Times New Roman" w:hAnsi="Times New Roman" w:cs="Times New Roman"/>
          <w:bCs/>
          <w:color w:val="000000" w:themeColor="text1"/>
        </w:rPr>
        <w:t>粘结剂喷射</w:t>
      </w:r>
      <w:r w:rsidR="004C757B">
        <w:rPr>
          <w:rFonts w:ascii="Times New Roman" w:hAnsi="Times New Roman" w:cs="Times New Roman"/>
          <w:bCs/>
          <w:color w:val="000000" w:themeColor="text1"/>
        </w:rPr>
        <w:t>铸型用陶瓷砂</w:t>
      </w:r>
      <w:r w:rsidR="002278EA">
        <w:rPr>
          <w:rFonts w:ascii="Times New Roman" w:hAnsi="Times New Roman" w:cs="Times New Roman" w:hint="eastAsia"/>
          <w:bCs/>
          <w:color w:val="000000" w:themeColor="text1"/>
        </w:rPr>
        <w:t>原砂</w:t>
      </w:r>
      <w:r w:rsidR="004C757B">
        <w:rPr>
          <w:rFonts w:ascii="Times New Roman" w:hAnsi="Times New Roman" w:cs="Times New Roman"/>
          <w:bCs/>
          <w:color w:val="000000" w:themeColor="text1"/>
        </w:rPr>
        <w:t>的酸耗值对酸催化固化剂粘结剂有影响</w:t>
      </w:r>
      <w:r w:rsidR="004C757B">
        <w:rPr>
          <w:rFonts w:ascii="Times New Roman" w:hAnsi="Times New Roman" w:cs="Times New Roman" w:hint="eastAsia"/>
          <w:bCs/>
          <w:color w:val="000000" w:themeColor="text1"/>
        </w:rPr>
        <w:t>。酸耗值</w:t>
      </w:r>
      <w:r w:rsidR="004C757B">
        <w:rPr>
          <w:rFonts w:ascii="Times New Roman" w:hAnsi="Times New Roman" w:cs="Times New Roman"/>
          <w:bCs/>
          <w:color w:val="000000" w:themeColor="text1"/>
        </w:rPr>
        <w:t>小，</w:t>
      </w:r>
      <w:r w:rsidR="004C757B">
        <w:rPr>
          <w:rFonts w:ascii="Times New Roman" w:hAnsi="Times New Roman" w:cs="Times New Roman" w:hint="eastAsia"/>
          <w:bCs/>
          <w:color w:val="000000" w:themeColor="text1"/>
        </w:rPr>
        <w:t>会降低</w:t>
      </w:r>
      <w:r w:rsidR="004C757B">
        <w:rPr>
          <w:rFonts w:ascii="Times New Roman" w:hAnsi="Times New Roman" w:cs="Times New Roman"/>
          <w:bCs/>
          <w:color w:val="000000" w:themeColor="text1"/>
        </w:rPr>
        <w:t>型砂强度，酸耗值大，硬化慢，</w:t>
      </w:r>
      <w:r w:rsidR="004C757B">
        <w:rPr>
          <w:rFonts w:ascii="Times New Roman" w:hAnsi="Times New Roman" w:cs="Times New Roman" w:hint="eastAsia"/>
          <w:bCs/>
          <w:color w:val="000000" w:themeColor="text1"/>
        </w:rPr>
        <w:t>硬化</w:t>
      </w:r>
      <w:r w:rsidR="004C757B">
        <w:rPr>
          <w:rFonts w:ascii="Times New Roman" w:hAnsi="Times New Roman" w:cs="Times New Roman"/>
          <w:bCs/>
          <w:color w:val="000000" w:themeColor="text1"/>
        </w:rPr>
        <w:t>时间增加。</w:t>
      </w:r>
      <w:r>
        <w:rPr>
          <w:rFonts w:ascii="Times New Roman" w:hAnsi="Times New Roman" w:cs="Times New Roman"/>
          <w:bCs/>
          <w:color w:val="000000" w:themeColor="text1"/>
        </w:rPr>
        <w:t>粘结剂喷射</w:t>
      </w:r>
      <w:r w:rsidR="002278EA" w:rsidRPr="007B1E5C">
        <w:rPr>
          <w:rFonts w:ascii="Times New Roman" w:hAnsi="Times New Roman" w:cs="Times New Roman"/>
          <w:bCs/>
          <w:color w:val="000000" w:themeColor="text1"/>
        </w:rPr>
        <w:t>铸型用再生陶瓷砂的酸耗值对酸催化固化剂粘结剂有影响。</w:t>
      </w:r>
      <w:r w:rsidR="002278EA" w:rsidRPr="007B1E5C">
        <w:rPr>
          <w:rFonts w:ascii="Times New Roman" w:hAnsi="Times New Roman" w:cs="Times New Roman"/>
          <w:bCs/>
          <w:color w:val="000000" w:themeColor="text1"/>
        </w:rPr>
        <w:t xml:space="preserve"> </w:t>
      </w:r>
      <w:r w:rsidR="002278EA" w:rsidRPr="007B1E5C">
        <w:rPr>
          <w:rFonts w:ascii="Times New Roman" w:hAnsi="Times New Roman" w:cs="Times New Roman"/>
          <w:bCs/>
          <w:color w:val="000000" w:themeColor="text1"/>
        </w:rPr>
        <w:t>影响型砂强度小，超出此范围均影响强度；酸耗值大，可使用时间要增加，硬化慢。</w:t>
      </w:r>
      <w:r w:rsidR="002278EA" w:rsidRPr="007B1E5C">
        <w:rPr>
          <w:rFonts w:ascii="Times New Roman" w:hAnsi="Times New Roman" w:cs="Times New Roman"/>
          <w:color w:val="333333"/>
          <w:spacing w:val="8"/>
          <w:shd w:val="clear" w:color="auto" w:fill="FFFFFF"/>
        </w:rPr>
        <w:t>消耗树脂固化剂的加入量，树脂砂</w:t>
      </w:r>
      <w:r w:rsidR="002278EA" w:rsidRPr="007B1E5C">
        <w:rPr>
          <w:rFonts w:ascii="Times New Roman" w:hAnsi="Times New Roman" w:cs="Times New Roman"/>
          <w:color w:val="333333"/>
          <w:spacing w:val="8"/>
          <w:shd w:val="clear" w:color="auto" w:fill="FFFFFF"/>
        </w:rPr>
        <w:t>3DP</w:t>
      </w:r>
      <w:r w:rsidR="002278EA" w:rsidRPr="007B1E5C">
        <w:rPr>
          <w:rFonts w:ascii="Times New Roman" w:hAnsi="Times New Roman" w:cs="Times New Roman"/>
          <w:color w:val="333333"/>
          <w:spacing w:val="8"/>
          <w:shd w:val="clear" w:color="auto" w:fill="FFFFFF"/>
        </w:rPr>
        <w:t>打印参数就不能固定，造成砂型不固化，打印砂型报废。</w:t>
      </w:r>
      <w:r>
        <w:rPr>
          <w:rFonts w:ascii="Times New Roman" w:hAnsi="Times New Roman" w:cs="Times New Roman"/>
          <w:bCs/>
          <w:color w:val="000000" w:themeColor="text1"/>
        </w:rPr>
        <w:t>粘结剂喷射</w:t>
      </w:r>
      <w:r w:rsidR="002278EA" w:rsidRPr="007B1E5C">
        <w:rPr>
          <w:rFonts w:ascii="Times New Roman" w:hAnsi="Times New Roman" w:cs="Times New Roman"/>
          <w:bCs/>
          <w:color w:val="000000" w:themeColor="text1"/>
        </w:rPr>
        <w:t>铸型用再生陶瓷砂的酸耗值应</w:t>
      </w:r>
      <w:r w:rsidR="002278EA" w:rsidRPr="007B1E5C">
        <w:rPr>
          <w:rFonts w:ascii="Times New Roman" w:hAnsi="Times New Roman" w:cs="Times New Roman"/>
          <w:color w:val="000000"/>
          <w:szCs w:val="21"/>
        </w:rPr>
        <w:t>在</w:t>
      </w:r>
      <w:r w:rsidR="002278EA" w:rsidRPr="007B1E5C">
        <w:rPr>
          <w:rFonts w:ascii="Times New Roman" w:hAnsi="Times New Roman" w:cs="Times New Roman"/>
          <w:color w:val="000000"/>
          <w:szCs w:val="21"/>
        </w:rPr>
        <w:t>-1ml</w:t>
      </w:r>
      <w:r w:rsidR="002278EA" w:rsidRPr="007B1E5C">
        <w:rPr>
          <w:rFonts w:ascii="Times New Roman" w:hAnsi="Times New Roman" w:cs="Times New Roman"/>
          <w:color w:val="000000"/>
          <w:szCs w:val="21"/>
        </w:rPr>
        <w:t>～</w:t>
      </w:r>
      <w:r w:rsidR="002278EA">
        <w:rPr>
          <w:rFonts w:ascii="Times New Roman" w:hAnsi="Times New Roman" w:cs="Times New Roman"/>
          <w:color w:val="000000"/>
          <w:szCs w:val="21"/>
        </w:rPr>
        <w:t>7</w:t>
      </w:r>
      <w:r w:rsidR="002278EA" w:rsidRPr="007B1E5C">
        <w:rPr>
          <w:rFonts w:ascii="Times New Roman" w:hAnsi="Times New Roman" w:cs="Times New Roman"/>
          <w:color w:val="000000"/>
          <w:szCs w:val="21"/>
        </w:rPr>
        <w:t>ml</w:t>
      </w:r>
      <w:r w:rsidR="002278EA" w:rsidRPr="007B1E5C">
        <w:rPr>
          <w:rFonts w:ascii="Times New Roman" w:hAnsi="Times New Roman" w:cs="Times New Roman"/>
          <w:color w:val="000000"/>
          <w:szCs w:val="21"/>
        </w:rPr>
        <w:t>范围。</w:t>
      </w:r>
      <w:r w:rsidR="004C757B">
        <w:rPr>
          <w:rFonts w:ascii="Times New Roman" w:hAnsi="Times New Roman" w:cs="Times New Roman"/>
          <w:color w:val="333333"/>
          <w:spacing w:val="8"/>
          <w:shd w:val="clear" w:color="auto" w:fill="FFFFFF"/>
        </w:rPr>
        <w:t>国产</w:t>
      </w:r>
      <w:r>
        <w:rPr>
          <w:rFonts w:ascii="Times New Roman" w:hAnsi="Times New Roman" w:cs="Times New Roman"/>
          <w:color w:val="333333"/>
          <w:spacing w:val="8"/>
          <w:shd w:val="clear" w:color="auto" w:fill="FFFFFF"/>
        </w:rPr>
        <w:t>粘结剂喷射</w:t>
      </w:r>
      <w:r w:rsidR="004C757B">
        <w:rPr>
          <w:rFonts w:ascii="Times New Roman" w:hAnsi="Times New Roman" w:cs="Times New Roman"/>
          <w:color w:val="333333"/>
          <w:spacing w:val="8"/>
          <w:shd w:val="clear" w:color="auto" w:fill="FFFFFF"/>
        </w:rPr>
        <w:t>铸型用陶瓷砂的</w:t>
      </w:r>
      <w:r w:rsidR="004C757B">
        <w:rPr>
          <w:rFonts w:ascii="Times New Roman" w:hAnsi="Times New Roman" w:cs="Times New Roman" w:hint="eastAsia"/>
          <w:color w:val="333333"/>
          <w:spacing w:val="8"/>
          <w:shd w:val="clear" w:color="auto" w:fill="FFFFFF"/>
        </w:rPr>
        <w:t>酸耗值</w:t>
      </w:r>
      <w:r w:rsidR="004C757B">
        <w:rPr>
          <w:rFonts w:ascii="Times New Roman" w:hAnsi="Times New Roman" w:cs="Times New Roman"/>
          <w:color w:val="333333"/>
          <w:spacing w:val="8"/>
          <w:shd w:val="clear" w:color="auto" w:fill="FFFFFF"/>
        </w:rPr>
        <w:t>，如表</w:t>
      </w:r>
      <w:r w:rsidR="004E5F77">
        <w:rPr>
          <w:rFonts w:ascii="Times New Roman" w:hAnsi="Times New Roman" w:cs="Times New Roman"/>
          <w:color w:val="333333"/>
          <w:spacing w:val="8"/>
          <w:shd w:val="clear" w:color="auto" w:fill="FFFFFF"/>
        </w:rPr>
        <w:t>9</w:t>
      </w:r>
      <w:r w:rsidR="004C757B">
        <w:rPr>
          <w:rFonts w:ascii="Times New Roman" w:hAnsi="Times New Roman" w:cs="Times New Roman"/>
          <w:color w:val="333333"/>
          <w:spacing w:val="8"/>
          <w:shd w:val="clear" w:color="auto" w:fill="FFFFFF"/>
        </w:rPr>
        <w:t>。</w:t>
      </w:r>
    </w:p>
    <w:p w14:paraId="246144E8" w14:textId="6EBF12F9" w:rsidR="0021770C" w:rsidRDefault="004C757B">
      <w:pPr>
        <w:spacing w:beforeLines="50" w:before="156" w:afterLines="50" w:after="156" w:line="340" w:lineRule="exact"/>
        <w:ind w:firstLineChars="200" w:firstLine="420"/>
        <w:jc w:val="center"/>
        <w:rPr>
          <w:rFonts w:ascii="黑体" w:eastAsia="黑体" w:hAnsi="黑体"/>
          <w:szCs w:val="21"/>
        </w:rPr>
      </w:pPr>
      <w:r>
        <w:rPr>
          <w:rFonts w:ascii="黑体" w:eastAsia="黑体" w:hAnsi="黑体" w:hint="eastAsia"/>
          <w:szCs w:val="21"/>
        </w:rPr>
        <w:t>表</w:t>
      </w:r>
      <w:r w:rsidR="004E5F77">
        <w:rPr>
          <w:rFonts w:ascii="黑体" w:eastAsia="黑体" w:hAnsi="黑体"/>
          <w:szCs w:val="21"/>
        </w:rPr>
        <w:t>9</w:t>
      </w:r>
      <w:r>
        <w:rPr>
          <w:rFonts w:ascii="黑体" w:eastAsia="黑体" w:hAnsi="黑体"/>
          <w:szCs w:val="21"/>
        </w:rPr>
        <w:t>国产</w:t>
      </w:r>
      <w:r w:rsidR="005F4F6E">
        <w:rPr>
          <w:rFonts w:ascii="黑体" w:eastAsia="黑体" w:hAnsi="黑体"/>
          <w:szCs w:val="21"/>
        </w:rPr>
        <w:t>粘结剂喷射</w:t>
      </w:r>
      <w:r>
        <w:rPr>
          <w:rFonts w:ascii="黑体" w:eastAsia="黑体" w:hAnsi="黑体"/>
          <w:szCs w:val="21"/>
        </w:rPr>
        <w:t>铸型用陶瓷砂的</w:t>
      </w:r>
      <w:r>
        <w:rPr>
          <w:rFonts w:ascii="黑体" w:eastAsia="黑体" w:hAnsi="黑体" w:hint="eastAsia"/>
          <w:szCs w:val="21"/>
        </w:rPr>
        <w:t>酸耗值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823"/>
        <w:gridCol w:w="1820"/>
        <w:gridCol w:w="1820"/>
      </w:tblGrid>
      <w:tr w:rsidR="002278EA" w14:paraId="26C23479" w14:textId="77777777" w:rsidTr="0051061D">
        <w:trPr>
          <w:cantSplit/>
          <w:trHeight w:val="20"/>
          <w:jc w:val="center"/>
        </w:trPr>
        <w:tc>
          <w:tcPr>
            <w:tcW w:w="1520" w:type="pct"/>
            <w:tcBorders>
              <w:top w:val="single" w:sz="6" w:space="0" w:color="auto"/>
              <w:left w:val="single" w:sz="6" w:space="0" w:color="auto"/>
              <w:right w:val="single" w:sz="4" w:space="0" w:color="auto"/>
            </w:tcBorders>
          </w:tcPr>
          <w:p w14:paraId="429D50FF" w14:textId="77777777" w:rsidR="002278EA" w:rsidRDefault="002278E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类别</w:t>
            </w:r>
          </w:p>
        </w:tc>
        <w:tc>
          <w:tcPr>
            <w:tcW w:w="1520" w:type="pct"/>
            <w:tcBorders>
              <w:top w:val="single" w:sz="6" w:space="0" w:color="auto"/>
              <w:left w:val="single" w:sz="6" w:space="0" w:color="auto"/>
              <w:right w:val="single" w:sz="4" w:space="0" w:color="auto"/>
            </w:tcBorders>
            <w:vAlign w:val="center"/>
          </w:tcPr>
          <w:p w14:paraId="283922E0" w14:textId="77777777" w:rsidR="002278EA" w:rsidRDefault="002278E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厂家</w:t>
            </w:r>
          </w:p>
        </w:tc>
        <w:tc>
          <w:tcPr>
            <w:tcW w:w="980" w:type="pct"/>
            <w:tcBorders>
              <w:top w:val="single" w:sz="6" w:space="0" w:color="auto"/>
              <w:left w:val="single" w:sz="4" w:space="0" w:color="auto"/>
              <w:right w:val="single" w:sz="4" w:space="0" w:color="auto"/>
            </w:tcBorders>
            <w:vAlign w:val="center"/>
          </w:tcPr>
          <w:p w14:paraId="32FBB5DB" w14:textId="77777777" w:rsidR="002278EA" w:rsidRDefault="002278E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酸耗值（</w:t>
            </w:r>
            <w:r>
              <w:rPr>
                <w:rFonts w:ascii="Times New Roman" w:hAnsi="Times New Roman" w:cs="Times New Roman" w:hint="eastAsia"/>
                <w:bCs/>
                <w:color w:val="000000" w:themeColor="text1"/>
              </w:rPr>
              <w:t>ml</w:t>
            </w:r>
            <w:r>
              <w:rPr>
                <w:rFonts w:ascii="Times New Roman" w:hAnsi="Times New Roman" w:cs="Times New Roman" w:hint="eastAsia"/>
                <w:bCs/>
                <w:color w:val="000000" w:themeColor="text1"/>
              </w:rPr>
              <w:t>）</w:t>
            </w:r>
          </w:p>
        </w:tc>
        <w:tc>
          <w:tcPr>
            <w:tcW w:w="980" w:type="pct"/>
            <w:tcBorders>
              <w:top w:val="single" w:sz="6" w:space="0" w:color="auto"/>
              <w:left w:val="single" w:sz="4" w:space="0" w:color="auto"/>
              <w:right w:val="single" w:sz="4" w:space="0" w:color="auto"/>
            </w:tcBorders>
          </w:tcPr>
          <w:p w14:paraId="7D7C5B29" w14:textId="77777777" w:rsidR="002278EA" w:rsidRDefault="002278E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标准值</w:t>
            </w:r>
            <w:r>
              <w:rPr>
                <w:rFonts w:ascii="Times New Roman" w:hAnsi="Times New Roman" w:cs="Times New Roman"/>
                <w:bCs/>
                <w:color w:val="000000" w:themeColor="text1"/>
              </w:rPr>
              <w:t>（</w:t>
            </w:r>
            <w:r>
              <w:rPr>
                <w:rFonts w:ascii="Times New Roman" w:hAnsi="Times New Roman" w:cs="Times New Roman" w:hint="eastAsia"/>
                <w:bCs/>
                <w:color w:val="000000" w:themeColor="text1"/>
              </w:rPr>
              <w:t>ml</w:t>
            </w:r>
            <w:r>
              <w:rPr>
                <w:rFonts w:ascii="Times New Roman" w:hAnsi="Times New Roman" w:cs="Times New Roman"/>
                <w:bCs/>
                <w:color w:val="000000" w:themeColor="text1"/>
              </w:rPr>
              <w:t>）</w:t>
            </w:r>
          </w:p>
        </w:tc>
      </w:tr>
      <w:tr w:rsidR="002278EA" w14:paraId="7AC36AF1" w14:textId="77777777" w:rsidTr="0051061D">
        <w:trPr>
          <w:cantSplit/>
          <w:trHeight w:val="20"/>
          <w:jc w:val="center"/>
        </w:trPr>
        <w:tc>
          <w:tcPr>
            <w:tcW w:w="1520" w:type="pct"/>
            <w:vMerge w:val="restart"/>
            <w:tcBorders>
              <w:top w:val="single" w:sz="2" w:space="0" w:color="auto"/>
              <w:left w:val="single" w:sz="6" w:space="0" w:color="auto"/>
              <w:right w:val="single" w:sz="2" w:space="0" w:color="auto"/>
            </w:tcBorders>
            <w:shd w:val="clear" w:color="auto" w:fill="D9D9D9" w:themeFill="background1" w:themeFillShade="D9"/>
          </w:tcPr>
          <w:p w14:paraId="0363D41C" w14:textId="77777777" w:rsidR="002278EA" w:rsidRDefault="002278EA">
            <w:pPr>
              <w:spacing w:line="340" w:lineRule="exact"/>
              <w:jc w:val="center"/>
              <w:rPr>
                <w:rFonts w:ascii="Times New Roman" w:hAnsi="Times New Roman" w:cs="Times New Roman"/>
                <w:bCs/>
                <w:color w:val="000000" w:themeColor="text1"/>
              </w:rPr>
            </w:pPr>
          </w:p>
          <w:p w14:paraId="27CCFAF5" w14:textId="77777777" w:rsidR="002278EA" w:rsidRDefault="002278EA">
            <w:pPr>
              <w:spacing w:line="340" w:lineRule="exact"/>
              <w:jc w:val="center"/>
              <w:rPr>
                <w:rFonts w:ascii="Times New Roman" w:hAnsi="Times New Roman" w:cs="Times New Roman"/>
                <w:bCs/>
                <w:color w:val="000000" w:themeColor="text1"/>
              </w:rPr>
            </w:pPr>
          </w:p>
          <w:p w14:paraId="7DC45919" w14:textId="77777777" w:rsidR="002278EA" w:rsidRDefault="002278E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原砂</w:t>
            </w:r>
          </w:p>
        </w:tc>
        <w:tc>
          <w:tcPr>
            <w:tcW w:w="1520" w:type="pct"/>
            <w:tcBorders>
              <w:top w:val="single" w:sz="2" w:space="0" w:color="auto"/>
              <w:left w:val="single" w:sz="6" w:space="0" w:color="auto"/>
              <w:bottom w:val="single" w:sz="2" w:space="0" w:color="auto"/>
              <w:right w:val="single" w:sz="2" w:space="0" w:color="auto"/>
            </w:tcBorders>
            <w:shd w:val="clear" w:color="auto" w:fill="D9D9D9" w:themeFill="background1" w:themeFillShade="D9"/>
            <w:vAlign w:val="center"/>
          </w:tcPr>
          <w:p w14:paraId="709B1AF3" w14:textId="77777777" w:rsidR="002278EA" w:rsidRDefault="002278E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河北</w:t>
            </w:r>
          </w:p>
        </w:tc>
        <w:tc>
          <w:tcPr>
            <w:tcW w:w="9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65DAAF" w14:textId="77777777" w:rsidR="002278EA" w:rsidRDefault="002278E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1.83</w:t>
            </w:r>
          </w:p>
        </w:tc>
        <w:tc>
          <w:tcPr>
            <w:tcW w:w="98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3832F89" w14:textId="77777777" w:rsidR="002278EA" w:rsidRDefault="002278EA" w:rsidP="004C757B">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w:t>
            </w:r>
            <w:r>
              <w:rPr>
                <w:rFonts w:ascii="Times New Roman" w:hAnsi="Times New Roman" w:cs="Times New Roman"/>
                <w:bCs/>
                <w:color w:val="000000" w:themeColor="text1"/>
              </w:rPr>
              <w:t>7</w:t>
            </w:r>
          </w:p>
        </w:tc>
      </w:tr>
      <w:tr w:rsidR="002278EA" w14:paraId="73BE1E32" w14:textId="77777777" w:rsidTr="0051061D">
        <w:trPr>
          <w:cantSplit/>
          <w:trHeight w:val="20"/>
          <w:jc w:val="center"/>
        </w:trPr>
        <w:tc>
          <w:tcPr>
            <w:tcW w:w="1520" w:type="pct"/>
            <w:vMerge/>
            <w:tcBorders>
              <w:left w:val="single" w:sz="6" w:space="0" w:color="auto"/>
              <w:right w:val="single" w:sz="2" w:space="0" w:color="auto"/>
            </w:tcBorders>
            <w:shd w:val="clear" w:color="auto" w:fill="D9D9D9" w:themeFill="background1" w:themeFillShade="D9"/>
          </w:tcPr>
          <w:p w14:paraId="35EA8707" w14:textId="77777777" w:rsidR="002278EA" w:rsidRDefault="002278EA">
            <w:pPr>
              <w:spacing w:line="340" w:lineRule="exact"/>
              <w:jc w:val="center"/>
              <w:rPr>
                <w:rFonts w:ascii="Times New Roman" w:hAnsi="Times New Roman" w:cs="Times New Roman"/>
                <w:bCs/>
                <w:color w:val="000000" w:themeColor="text1"/>
              </w:rPr>
            </w:pPr>
          </w:p>
        </w:tc>
        <w:tc>
          <w:tcPr>
            <w:tcW w:w="1520" w:type="pct"/>
            <w:tcBorders>
              <w:top w:val="single" w:sz="2" w:space="0" w:color="auto"/>
              <w:left w:val="single" w:sz="6" w:space="0" w:color="auto"/>
              <w:bottom w:val="single" w:sz="2" w:space="0" w:color="auto"/>
              <w:right w:val="single" w:sz="2" w:space="0" w:color="auto"/>
            </w:tcBorders>
            <w:shd w:val="clear" w:color="auto" w:fill="D9D9D9" w:themeFill="background1" w:themeFillShade="D9"/>
            <w:vAlign w:val="center"/>
          </w:tcPr>
          <w:p w14:paraId="014AEB8B" w14:textId="77777777" w:rsidR="002278EA" w:rsidRDefault="002278E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山东</w:t>
            </w:r>
            <w:r>
              <w:rPr>
                <w:rFonts w:ascii="Times New Roman" w:hAnsi="Times New Roman" w:cs="Times New Roman" w:hint="eastAsia"/>
                <w:bCs/>
                <w:color w:val="000000" w:themeColor="text1"/>
              </w:rPr>
              <w:t>1</w:t>
            </w:r>
          </w:p>
        </w:tc>
        <w:tc>
          <w:tcPr>
            <w:tcW w:w="9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3AD85D" w14:textId="77777777" w:rsidR="002278EA" w:rsidRDefault="002278E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2.50</w:t>
            </w:r>
          </w:p>
        </w:tc>
        <w:tc>
          <w:tcPr>
            <w:tcW w:w="98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8B295A" w14:textId="77777777" w:rsidR="002278EA" w:rsidRDefault="002278EA" w:rsidP="004C757B">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w:t>
            </w:r>
            <w:r>
              <w:rPr>
                <w:rFonts w:ascii="Times New Roman" w:hAnsi="Times New Roman" w:cs="Times New Roman"/>
                <w:bCs/>
                <w:color w:val="000000" w:themeColor="text1"/>
              </w:rPr>
              <w:t>7</w:t>
            </w:r>
          </w:p>
        </w:tc>
      </w:tr>
      <w:tr w:rsidR="002278EA" w14:paraId="04DED546" w14:textId="77777777" w:rsidTr="0051061D">
        <w:trPr>
          <w:cantSplit/>
          <w:trHeight w:val="20"/>
          <w:jc w:val="center"/>
        </w:trPr>
        <w:tc>
          <w:tcPr>
            <w:tcW w:w="1520" w:type="pct"/>
            <w:vMerge/>
            <w:tcBorders>
              <w:left w:val="single" w:sz="6" w:space="0" w:color="auto"/>
              <w:right w:val="single" w:sz="2" w:space="0" w:color="auto"/>
            </w:tcBorders>
          </w:tcPr>
          <w:p w14:paraId="5F996B12" w14:textId="77777777" w:rsidR="002278EA" w:rsidRDefault="002278EA">
            <w:pPr>
              <w:spacing w:line="340" w:lineRule="exact"/>
              <w:jc w:val="center"/>
              <w:rPr>
                <w:rFonts w:ascii="Times New Roman" w:hAnsi="Times New Roman" w:cs="Times New Roman"/>
                <w:bCs/>
                <w:color w:val="000000" w:themeColor="text1"/>
              </w:rPr>
            </w:pPr>
          </w:p>
        </w:tc>
        <w:tc>
          <w:tcPr>
            <w:tcW w:w="1520" w:type="pct"/>
            <w:tcBorders>
              <w:top w:val="single" w:sz="2" w:space="0" w:color="auto"/>
              <w:left w:val="single" w:sz="6" w:space="0" w:color="auto"/>
              <w:bottom w:val="single" w:sz="2" w:space="0" w:color="auto"/>
              <w:right w:val="single" w:sz="2" w:space="0" w:color="auto"/>
            </w:tcBorders>
            <w:vAlign w:val="center"/>
          </w:tcPr>
          <w:p w14:paraId="1BAD805C" w14:textId="77777777" w:rsidR="002278EA" w:rsidRDefault="002278E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重庆</w:t>
            </w:r>
          </w:p>
        </w:tc>
        <w:tc>
          <w:tcPr>
            <w:tcW w:w="980" w:type="pct"/>
            <w:tcBorders>
              <w:top w:val="single" w:sz="2" w:space="0" w:color="auto"/>
              <w:left w:val="single" w:sz="2" w:space="0" w:color="auto"/>
              <w:bottom w:val="single" w:sz="2" w:space="0" w:color="auto"/>
              <w:right w:val="single" w:sz="2" w:space="0" w:color="auto"/>
            </w:tcBorders>
            <w:vAlign w:val="center"/>
          </w:tcPr>
          <w:p w14:paraId="6A2215B2" w14:textId="77777777" w:rsidR="002278EA" w:rsidRDefault="002278E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2.88</w:t>
            </w:r>
          </w:p>
        </w:tc>
        <w:tc>
          <w:tcPr>
            <w:tcW w:w="980" w:type="pct"/>
            <w:tcBorders>
              <w:top w:val="single" w:sz="2" w:space="0" w:color="auto"/>
              <w:left w:val="single" w:sz="2" w:space="0" w:color="auto"/>
              <w:bottom w:val="single" w:sz="2" w:space="0" w:color="auto"/>
              <w:right w:val="single" w:sz="2" w:space="0" w:color="auto"/>
            </w:tcBorders>
          </w:tcPr>
          <w:p w14:paraId="38A74A6C" w14:textId="77777777" w:rsidR="002278EA" w:rsidRDefault="002278EA" w:rsidP="004C757B">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w:t>
            </w:r>
            <w:r>
              <w:rPr>
                <w:rFonts w:ascii="Times New Roman" w:hAnsi="Times New Roman" w:cs="Times New Roman"/>
                <w:bCs/>
                <w:color w:val="000000" w:themeColor="text1"/>
              </w:rPr>
              <w:t>7</w:t>
            </w:r>
          </w:p>
        </w:tc>
      </w:tr>
      <w:tr w:rsidR="002278EA" w14:paraId="3E964FC0" w14:textId="77777777" w:rsidTr="0051061D">
        <w:trPr>
          <w:cantSplit/>
          <w:trHeight w:val="20"/>
          <w:jc w:val="center"/>
        </w:trPr>
        <w:tc>
          <w:tcPr>
            <w:tcW w:w="1520" w:type="pct"/>
            <w:vMerge/>
            <w:tcBorders>
              <w:left w:val="single" w:sz="6" w:space="0" w:color="auto"/>
              <w:right w:val="single" w:sz="2" w:space="0" w:color="auto"/>
            </w:tcBorders>
          </w:tcPr>
          <w:p w14:paraId="73A88F35" w14:textId="77777777" w:rsidR="002278EA" w:rsidRDefault="002278EA">
            <w:pPr>
              <w:spacing w:line="340" w:lineRule="exact"/>
              <w:jc w:val="center"/>
              <w:rPr>
                <w:rFonts w:ascii="Times New Roman" w:hAnsi="Times New Roman" w:cs="Times New Roman"/>
                <w:bCs/>
                <w:color w:val="000000" w:themeColor="text1"/>
              </w:rPr>
            </w:pPr>
          </w:p>
        </w:tc>
        <w:tc>
          <w:tcPr>
            <w:tcW w:w="1520" w:type="pct"/>
            <w:tcBorders>
              <w:top w:val="single" w:sz="2" w:space="0" w:color="auto"/>
              <w:left w:val="single" w:sz="6" w:space="0" w:color="auto"/>
              <w:bottom w:val="single" w:sz="2" w:space="0" w:color="auto"/>
              <w:right w:val="single" w:sz="2" w:space="0" w:color="auto"/>
            </w:tcBorders>
            <w:vAlign w:val="center"/>
          </w:tcPr>
          <w:p w14:paraId="248AC79C" w14:textId="77777777" w:rsidR="002278EA" w:rsidRDefault="002278E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山东</w:t>
            </w:r>
            <w:r>
              <w:rPr>
                <w:rFonts w:ascii="Times New Roman" w:hAnsi="Times New Roman" w:cs="Times New Roman" w:hint="eastAsia"/>
                <w:bCs/>
                <w:color w:val="000000" w:themeColor="text1"/>
              </w:rPr>
              <w:t>2</w:t>
            </w:r>
          </w:p>
        </w:tc>
        <w:tc>
          <w:tcPr>
            <w:tcW w:w="980" w:type="pct"/>
            <w:tcBorders>
              <w:top w:val="single" w:sz="2" w:space="0" w:color="auto"/>
              <w:left w:val="single" w:sz="2" w:space="0" w:color="auto"/>
              <w:bottom w:val="single" w:sz="2" w:space="0" w:color="auto"/>
              <w:right w:val="single" w:sz="2" w:space="0" w:color="auto"/>
            </w:tcBorders>
            <w:vAlign w:val="center"/>
          </w:tcPr>
          <w:p w14:paraId="7B18801D" w14:textId="77777777" w:rsidR="002278EA" w:rsidRDefault="002278E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1.57</w:t>
            </w:r>
          </w:p>
        </w:tc>
        <w:tc>
          <w:tcPr>
            <w:tcW w:w="980" w:type="pct"/>
            <w:tcBorders>
              <w:top w:val="single" w:sz="2" w:space="0" w:color="auto"/>
              <w:left w:val="single" w:sz="2" w:space="0" w:color="auto"/>
              <w:bottom w:val="single" w:sz="2" w:space="0" w:color="auto"/>
              <w:right w:val="single" w:sz="2" w:space="0" w:color="auto"/>
            </w:tcBorders>
          </w:tcPr>
          <w:p w14:paraId="75F7CD92" w14:textId="77777777" w:rsidR="002278EA" w:rsidRDefault="002278EA" w:rsidP="004C757B">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w:t>
            </w:r>
            <w:r>
              <w:rPr>
                <w:rFonts w:ascii="Times New Roman" w:hAnsi="Times New Roman" w:cs="Times New Roman"/>
                <w:bCs/>
                <w:color w:val="000000" w:themeColor="text1"/>
              </w:rPr>
              <w:t>7</w:t>
            </w:r>
          </w:p>
        </w:tc>
      </w:tr>
      <w:tr w:rsidR="002278EA" w:rsidRPr="007B1E5C" w14:paraId="3BAB48DF" w14:textId="77777777" w:rsidTr="0051061D">
        <w:trPr>
          <w:cantSplit/>
          <w:trHeight w:val="20"/>
          <w:jc w:val="center"/>
        </w:trPr>
        <w:tc>
          <w:tcPr>
            <w:tcW w:w="1520" w:type="pct"/>
            <w:vMerge/>
            <w:tcBorders>
              <w:left w:val="single" w:sz="6" w:space="0" w:color="auto"/>
              <w:bottom w:val="single" w:sz="2" w:space="0" w:color="auto"/>
              <w:right w:val="single" w:sz="2" w:space="0" w:color="auto"/>
            </w:tcBorders>
          </w:tcPr>
          <w:p w14:paraId="277E6061" w14:textId="77777777" w:rsidR="002278EA" w:rsidRPr="007D3A5A" w:rsidRDefault="002278EA" w:rsidP="00972BCA">
            <w:pPr>
              <w:spacing w:line="340" w:lineRule="exact"/>
              <w:jc w:val="center"/>
              <w:rPr>
                <w:rFonts w:ascii="Times New Roman" w:hAnsi="Times New Roman" w:cs="Times New Roman"/>
                <w:bCs/>
                <w:color w:val="000000" w:themeColor="text1"/>
              </w:rPr>
            </w:pPr>
          </w:p>
        </w:tc>
        <w:tc>
          <w:tcPr>
            <w:tcW w:w="1520" w:type="pct"/>
            <w:tcBorders>
              <w:top w:val="single" w:sz="2" w:space="0" w:color="auto"/>
              <w:left w:val="single" w:sz="6" w:space="0" w:color="auto"/>
              <w:bottom w:val="single" w:sz="2" w:space="0" w:color="auto"/>
              <w:right w:val="single" w:sz="2" w:space="0" w:color="auto"/>
            </w:tcBorders>
            <w:vAlign w:val="center"/>
          </w:tcPr>
          <w:p w14:paraId="364424BB" w14:textId="77777777" w:rsidR="002278EA" w:rsidRPr="007D3A5A" w:rsidRDefault="002278EA" w:rsidP="00972BCA">
            <w:pPr>
              <w:spacing w:line="340" w:lineRule="exact"/>
              <w:jc w:val="center"/>
              <w:rPr>
                <w:rFonts w:ascii="Times New Roman" w:hAnsi="Times New Roman" w:cs="Times New Roman"/>
                <w:bCs/>
                <w:color w:val="000000" w:themeColor="text1"/>
              </w:rPr>
            </w:pPr>
            <w:r w:rsidRPr="007D3A5A">
              <w:rPr>
                <w:rFonts w:ascii="Times New Roman" w:hAnsi="Times New Roman" w:cs="Times New Roman" w:hint="eastAsia"/>
                <w:bCs/>
                <w:color w:val="000000" w:themeColor="text1"/>
              </w:rPr>
              <w:t>编号</w:t>
            </w:r>
          </w:p>
        </w:tc>
        <w:tc>
          <w:tcPr>
            <w:tcW w:w="980" w:type="pct"/>
            <w:tcBorders>
              <w:top w:val="single" w:sz="2" w:space="0" w:color="auto"/>
              <w:left w:val="single" w:sz="2" w:space="0" w:color="auto"/>
              <w:bottom w:val="single" w:sz="2" w:space="0" w:color="auto"/>
              <w:right w:val="single" w:sz="2" w:space="0" w:color="auto"/>
            </w:tcBorders>
            <w:vAlign w:val="center"/>
          </w:tcPr>
          <w:p w14:paraId="6F41FC50" w14:textId="77777777" w:rsidR="002278EA" w:rsidRPr="007D3A5A" w:rsidRDefault="002278EA" w:rsidP="00972BCA">
            <w:pPr>
              <w:spacing w:line="340" w:lineRule="exact"/>
              <w:jc w:val="center"/>
              <w:rPr>
                <w:rFonts w:ascii="Times New Roman" w:hAnsi="Times New Roman" w:cs="Times New Roman"/>
                <w:bCs/>
                <w:color w:val="000000" w:themeColor="text1"/>
              </w:rPr>
            </w:pPr>
            <w:r w:rsidRPr="007B1E5C">
              <w:rPr>
                <w:rFonts w:ascii="Times New Roman" w:hAnsi="Times New Roman" w:cs="Times New Roman"/>
                <w:bCs/>
                <w:color w:val="000000" w:themeColor="text1"/>
              </w:rPr>
              <w:t>酸耗值</w:t>
            </w:r>
            <w:r>
              <w:rPr>
                <w:rFonts w:ascii="Times New Roman" w:hAnsi="Times New Roman" w:cs="Times New Roman"/>
                <w:bCs/>
                <w:color w:val="000000" w:themeColor="text1"/>
              </w:rPr>
              <w:t>(</w:t>
            </w:r>
            <w:r w:rsidRPr="004E5F77">
              <w:rPr>
                <w:rFonts w:ascii="Times New Roman" w:hAnsi="Times New Roman" w:cs="Times New Roman"/>
                <w:bCs/>
                <w:color w:val="000000" w:themeColor="text1"/>
              </w:rPr>
              <w:t>ml)</w:t>
            </w:r>
          </w:p>
        </w:tc>
        <w:tc>
          <w:tcPr>
            <w:tcW w:w="980" w:type="pct"/>
            <w:tcBorders>
              <w:top w:val="single" w:sz="2" w:space="0" w:color="auto"/>
              <w:left w:val="single" w:sz="2" w:space="0" w:color="auto"/>
              <w:bottom w:val="single" w:sz="2" w:space="0" w:color="auto"/>
              <w:right w:val="single" w:sz="2" w:space="0" w:color="auto"/>
            </w:tcBorders>
          </w:tcPr>
          <w:p w14:paraId="517975DC" w14:textId="77777777" w:rsidR="002278EA" w:rsidRPr="007B1E5C" w:rsidRDefault="002278EA" w:rsidP="004E5F77">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标准值</w:t>
            </w:r>
            <w:r>
              <w:rPr>
                <w:rFonts w:ascii="Times New Roman" w:hAnsi="Times New Roman" w:cs="Times New Roman"/>
                <w:bCs/>
                <w:color w:val="000000" w:themeColor="text1"/>
              </w:rPr>
              <w:t>（</w:t>
            </w:r>
            <w:r>
              <w:rPr>
                <w:rFonts w:ascii="Times New Roman" w:hAnsi="Times New Roman" w:cs="Times New Roman" w:hint="eastAsia"/>
                <w:bCs/>
                <w:color w:val="000000" w:themeColor="text1"/>
              </w:rPr>
              <w:t>ml</w:t>
            </w:r>
            <w:r>
              <w:rPr>
                <w:rFonts w:ascii="Times New Roman" w:hAnsi="Times New Roman" w:cs="Times New Roman"/>
                <w:bCs/>
                <w:color w:val="000000" w:themeColor="text1"/>
              </w:rPr>
              <w:t>）</w:t>
            </w:r>
          </w:p>
        </w:tc>
      </w:tr>
      <w:tr w:rsidR="002278EA" w:rsidRPr="00212251" w14:paraId="07AAC6C5" w14:textId="77777777" w:rsidTr="0051061D">
        <w:trPr>
          <w:cantSplit/>
          <w:trHeight w:val="20"/>
          <w:jc w:val="center"/>
        </w:trPr>
        <w:tc>
          <w:tcPr>
            <w:tcW w:w="1520" w:type="pct"/>
            <w:vMerge w:val="restart"/>
            <w:tcBorders>
              <w:top w:val="single" w:sz="2" w:space="0" w:color="auto"/>
              <w:left w:val="single" w:sz="6" w:space="0" w:color="auto"/>
              <w:right w:val="single" w:sz="2" w:space="0" w:color="auto"/>
            </w:tcBorders>
          </w:tcPr>
          <w:p w14:paraId="35176595" w14:textId="77777777" w:rsidR="002278EA" w:rsidRDefault="002278EA" w:rsidP="00972BCA">
            <w:pPr>
              <w:spacing w:line="340" w:lineRule="exact"/>
              <w:jc w:val="center"/>
              <w:rPr>
                <w:rFonts w:ascii="Times New Roman" w:hAnsi="Times New Roman" w:cs="Times New Roman"/>
                <w:bCs/>
                <w:color w:val="000000" w:themeColor="text1"/>
              </w:rPr>
            </w:pPr>
          </w:p>
          <w:p w14:paraId="5DA0E569" w14:textId="77777777" w:rsidR="002278EA" w:rsidRDefault="002278EA" w:rsidP="00972BCA">
            <w:pPr>
              <w:spacing w:line="340" w:lineRule="exact"/>
              <w:jc w:val="center"/>
              <w:rPr>
                <w:rFonts w:ascii="Times New Roman" w:hAnsi="Times New Roman" w:cs="Times New Roman"/>
                <w:bCs/>
                <w:color w:val="000000" w:themeColor="text1"/>
              </w:rPr>
            </w:pPr>
          </w:p>
          <w:p w14:paraId="008DD6A6" w14:textId="77777777" w:rsidR="002278EA" w:rsidRPr="004E5F77" w:rsidRDefault="002278EA" w:rsidP="00972BC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再生</w:t>
            </w:r>
            <w:r>
              <w:rPr>
                <w:rFonts w:ascii="Times New Roman" w:hAnsi="Times New Roman" w:cs="Times New Roman"/>
                <w:bCs/>
                <w:color w:val="000000" w:themeColor="text1"/>
              </w:rPr>
              <w:t>砂</w:t>
            </w:r>
          </w:p>
        </w:tc>
        <w:tc>
          <w:tcPr>
            <w:tcW w:w="1520" w:type="pct"/>
            <w:tcBorders>
              <w:top w:val="single" w:sz="2" w:space="0" w:color="auto"/>
              <w:left w:val="single" w:sz="6" w:space="0" w:color="auto"/>
              <w:bottom w:val="single" w:sz="2" w:space="0" w:color="auto"/>
              <w:right w:val="single" w:sz="2" w:space="0" w:color="auto"/>
            </w:tcBorders>
            <w:vAlign w:val="center"/>
          </w:tcPr>
          <w:p w14:paraId="5C704830" w14:textId="77777777" w:rsidR="002278EA" w:rsidRPr="004E5F77" w:rsidRDefault="002278EA" w:rsidP="00972BC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产品</w:t>
            </w:r>
            <w:r w:rsidRPr="004E5F77">
              <w:rPr>
                <w:rFonts w:ascii="Times New Roman" w:hAnsi="Times New Roman" w:cs="Times New Roman" w:hint="eastAsia"/>
                <w:bCs/>
                <w:color w:val="000000" w:themeColor="text1"/>
              </w:rPr>
              <w:t>1</w:t>
            </w:r>
          </w:p>
        </w:tc>
        <w:tc>
          <w:tcPr>
            <w:tcW w:w="980" w:type="pct"/>
            <w:tcBorders>
              <w:top w:val="single" w:sz="2" w:space="0" w:color="auto"/>
              <w:left w:val="single" w:sz="2" w:space="0" w:color="auto"/>
              <w:bottom w:val="single" w:sz="2" w:space="0" w:color="auto"/>
              <w:right w:val="single" w:sz="2" w:space="0" w:color="auto"/>
            </w:tcBorders>
            <w:vAlign w:val="center"/>
          </w:tcPr>
          <w:p w14:paraId="5A8E47E2" w14:textId="77777777" w:rsidR="002278EA" w:rsidRPr="004E5F77" w:rsidRDefault="002278EA" w:rsidP="00972BCA">
            <w:pPr>
              <w:spacing w:line="340" w:lineRule="exact"/>
              <w:jc w:val="center"/>
              <w:rPr>
                <w:rFonts w:ascii="Times New Roman" w:hAnsi="Times New Roman" w:cs="Times New Roman"/>
                <w:bCs/>
                <w:color w:val="000000" w:themeColor="text1"/>
              </w:rPr>
            </w:pPr>
            <w:r w:rsidRPr="004E5F77">
              <w:rPr>
                <w:rFonts w:ascii="Times New Roman" w:hAnsi="Times New Roman" w:cs="Times New Roman" w:hint="eastAsia"/>
                <w:bCs/>
                <w:color w:val="000000" w:themeColor="text1"/>
              </w:rPr>
              <w:t>4.97</w:t>
            </w:r>
          </w:p>
        </w:tc>
        <w:tc>
          <w:tcPr>
            <w:tcW w:w="980" w:type="pct"/>
            <w:tcBorders>
              <w:top w:val="single" w:sz="2" w:space="0" w:color="auto"/>
              <w:left w:val="single" w:sz="2" w:space="0" w:color="auto"/>
              <w:bottom w:val="single" w:sz="2" w:space="0" w:color="auto"/>
              <w:right w:val="single" w:sz="2" w:space="0" w:color="auto"/>
            </w:tcBorders>
          </w:tcPr>
          <w:p w14:paraId="1F68845E" w14:textId="77777777" w:rsidR="002278EA" w:rsidRPr="004E5F77" w:rsidRDefault="002278EA" w:rsidP="00972BCA">
            <w:pPr>
              <w:spacing w:line="340" w:lineRule="exact"/>
              <w:jc w:val="center"/>
              <w:rPr>
                <w:rFonts w:ascii="Times New Roman" w:hAnsi="Times New Roman" w:cs="Times New Roman"/>
                <w:bCs/>
                <w:color w:val="000000" w:themeColor="text1"/>
              </w:rPr>
            </w:pPr>
            <w:r w:rsidRPr="004E5F77">
              <w:rPr>
                <w:rFonts w:ascii="Times New Roman" w:hAnsi="Times New Roman" w:cs="Times New Roman" w:hint="eastAsia"/>
                <w:bCs/>
                <w:color w:val="000000" w:themeColor="text1"/>
              </w:rPr>
              <w:t>-1-</w:t>
            </w:r>
            <w:r w:rsidRPr="004E5F77">
              <w:rPr>
                <w:rFonts w:ascii="Times New Roman" w:hAnsi="Times New Roman" w:cs="Times New Roman"/>
                <w:bCs/>
                <w:color w:val="000000" w:themeColor="text1"/>
              </w:rPr>
              <w:t>7</w:t>
            </w:r>
          </w:p>
        </w:tc>
      </w:tr>
      <w:tr w:rsidR="002278EA" w:rsidRPr="00212251" w14:paraId="5D2AE4B7" w14:textId="77777777" w:rsidTr="0051061D">
        <w:trPr>
          <w:cantSplit/>
          <w:trHeight w:val="20"/>
          <w:jc w:val="center"/>
        </w:trPr>
        <w:tc>
          <w:tcPr>
            <w:tcW w:w="1520" w:type="pct"/>
            <w:vMerge/>
            <w:tcBorders>
              <w:left w:val="single" w:sz="6" w:space="0" w:color="auto"/>
              <w:right w:val="single" w:sz="2" w:space="0" w:color="auto"/>
            </w:tcBorders>
          </w:tcPr>
          <w:p w14:paraId="3D982505" w14:textId="77777777" w:rsidR="002278EA" w:rsidRPr="004E5F77" w:rsidRDefault="002278EA" w:rsidP="00972BCA">
            <w:pPr>
              <w:spacing w:line="340" w:lineRule="exact"/>
              <w:jc w:val="center"/>
              <w:rPr>
                <w:rFonts w:ascii="Times New Roman" w:hAnsi="Times New Roman" w:cs="Times New Roman"/>
                <w:bCs/>
                <w:color w:val="000000" w:themeColor="text1"/>
              </w:rPr>
            </w:pPr>
          </w:p>
        </w:tc>
        <w:tc>
          <w:tcPr>
            <w:tcW w:w="1520" w:type="pct"/>
            <w:tcBorders>
              <w:top w:val="single" w:sz="2" w:space="0" w:color="auto"/>
              <w:left w:val="single" w:sz="6" w:space="0" w:color="auto"/>
              <w:bottom w:val="single" w:sz="2" w:space="0" w:color="auto"/>
              <w:right w:val="single" w:sz="2" w:space="0" w:color="auto"/>
            </w:tcBorders>
            <w:vAlign w:val="center"/>
          </w:tcPr>
          <w:p w14:paraId="10D1062A" w14:textId="77777777" w:rsidR="002278EA" w:rsidRPr="004E5F77" w:rsidRDefault="002278EA" w:rsidP="00972BC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产品</w:t>
            </w:r>
            <w:r w:rsidRPr="004E5F77">
              <w:rPr>
                <w:rFonts w:ascii="Times New Roman" w:hAnsi="Times New Roman" w:cs="Times New Roman" w:hint="eastAsia"/>
                <w:bCs/>
                <w:color w:val="000000" w:themeColor="text1"/>
              </w:rPr>
              <w:t>2</w:t>
            </w:r>
          </w:p>
        </w:tc>
        <w:tc>
          <w:tcPr>
            <w:tcW w:w="980" w:type="pct"/>
            <w:tcBorders>
              <w:top w:val="single" w:sz="2" w:space="0" w:color="auto"/>
              <w:left w:val="single" w:sz="2" w:space="0" w:color="auto"/>
              <w:bottom w:val="single" w:sz="2" w:space="0" w:color="auto"/>
              <w:right w:val="single" w:sz="2" w:space="0" w:color="auto"/>
            </w:tcBorders>
            <w:vAlign w:val="center"/>
          </w:tcPr>
          <w:p w14:paraId="3DE62877" w14:textId="77777777" w:rsidR="002278EA" w:rsidRPr="004E5F77" w:rsidRDefault="002278EA" w:rsidP="00972BCA">
            <w:pPr>
              <w:spacing w:line="340" w:lineRule="exact"/>
              <w:jc w:val="center"/>
              <w:rPr>
                <w:rFonts w:ascii="Times New Roman" w:hAnsi="Times New Roman" w:cs="Times New Roman"/>
                <w:bCs/>
                <w:color w:val="000000" w:themeColor="text1"/>
              </w:rPr>
            </w:pPr>
            <w:r w:rsidRPr="004E5F77">
              <w:rPr>
                <w:rFonts w:ascii="Times New Roman" w:hAnsi="Times New Roman" w:cs="Times New Roman" w:hint="eastAsia"/>
                <w:bCs/>
                <w:color w:val="000000" w:themeColor="text1"/>
              </w:rPr>
              <w:t>7.37</w:t>
            </w:r>
          </w:p>
        </w:tc>
        <w:tc>
          <w:tcPr>
            <w:tcW w:w="980" w:type="pct"/>
            <w:tcBorders>
              <w:top w:val="single" w:sz="2" w:space="0" w:color="auto"/>
              <w:left w:val="single" w:sz="2" w:space="0" w:color="auto"/>
              <w:bottom w:val="single" w:sz="2" w:space="0" w:color="auto"/>
              <w:right w:val="single" w:sz="2" w:space="0" w:color="auto"/>
            </w:tcBorders>
          </w:tcPr>
          <w:p w14:paraId="41AB2157" w14:textId="77777777" w:rsidR="002278EA" w:rsidRPr="004E5F77" w:rsidRDefault="002278EA" w:rsidP="00972BCA">
            <w:pPr>
              <w:spacing w:line="340" w:lineRule="exact"/>
              <w:jc w:val="center"/>
              <w:rPr>
                <w:rFonts w:ascii="Times New Roman" w:hAnsi="Times New Roman" w:cs="Times New Roman"/>
                <w:bCs/>
                <w:color w:val="000000" w:themeColor="text1"/>
              </w:rPr>
            </w:pPr>
            <w:r w:rsidRPr="004E5F77">
              <w:rPr>
                <w:rFonts w:ascii="Times New Roman" w:hAnsi="Times New Roman" w:cs="Times New Roman" w:hint="eastAsia"/>
                <w:bCs/>
                <w:color w:val="000000" w:themeColor="text1"/>
              </w:rPr>
              <w:t>-1-</w:t>
            </w:r>
            <w:r w:rsidRPr="004E5F77">
              <w:rPr>
                <w:rFonts w:ascii="Times New Roman" w:hAnsi="Times New Roman" w:cs="Times New Roman"/>
                <w:bCs/>
                <w:color w:val="000000" w:themeColor="text1"/>
              </w:rPr>
              <w:t>7</w:t>
            </w:r>
          </w:p>
        </w:tc>
      </w:tr>
      <w:tr w:rsidR="002278EA" w:rsidRPr="00212251" w14:paraId="39225C36" w14:textId="77777777" w:rsidTr="0051061D">
        <w:trPr>
          <w:cantSplit/>
          <w:trHeight w:val="20"/>
          <w:jc w:val="center"/>
        </w:trPr>
        <w:tc>
          <w:tcPr>
            <w:tcW w:w="1520" w:type="pct"/>
            <w:vMerge/>
            <w:tcBorders>
              <w:left w:val="single" w:sz="6" w:space="0" w:color="auto"/>
              <w:right w:val="single" w:sz="2" w:space="0" w:color="auto"/>
            </w:tcBorders>
          </w:tcPr>
          <w:p w14:paraId="51951FB7" w14:textId="77777777" w:rsidR="002278EA" w:rsidRPr="004E5F77" w:rsidRDefault="002278EA" w:rsidP="00972BCA">
            <w:pPr>
              <w:spacing w:line="340" w:lineRule="exact"/>
              <w:jc w:val="center"/>
              <w:rPr>
                <w:rFonts w:ascii="Times New Roman" w:hAnsi="Times New Roman" w:cs="Times New Roman"/>
                <w:bCs/>
                <w:color w:val="000000" w:themeColor="text1"/>
              </w:rPr>
            </w:pPr>
          </w:p>
        </w:tc>
        <w:tc>
          <w:tcPr>
            <w:tcW w:w="1520" w:type="pct"/>
            <w:tcBorders>
              <w:top w:val="single" w:sz="2" w:space="0" w:color="auto"/>
              <w:left w:val="single" w:sz="6" w:space="0" w:color="auto"/>
              <w:bottom w:val="single" w:sz="2" w:space="0" w:color="auto"/>
              <w:right w:val="single" w:sz="2" w:space="0" w:color="auto"/>
            </w:tcBorders>
            <w:vAlign w:val="center"/>
          </w:tcPr>
          <w:p w14:paraId="60EE8426" w14:textId="77777777" w:rsidR="002278EA" w:rsidRPr="004E5F77" w:rsidRDefault="002278EA" w:rsidP="00972BC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产品</w:t>
            </w:r>
            <w:r>
              <w:rPr>
                <w:rFonts w:ascii="Times New Roman" w:hAnsi="Times New Roman" w:cs="Times New Roman" w:hint="eastAsia"/>
                <w:bCs/>
                <w:color w:val="000000" w:themeColor="text1"/>
              </w:rPr>
              <w:t>3</w:t>
            </w:r>
          </w:p>
        </w:tc>
        <w:tc>
          <w:tcPr>
            <w:tcW w:w="980" w:type="pct"/>
            <w:tcBorders>
              <w:top w:val="single" w:sz="2" w:space="0" w:color="auto"/>
              <w:left w:val="single" w:sz="2" w:space="0" w:color="auto"/>
              <w:bottom w:val="single" w:sz="2" w:space="0" w:color="auto"/>
              <w:right w:val="single" w:sz="2" w:space="0" w:color="auto"/>
            </w:tcBorders>
            <w:vAlign w:val="center"/>
          </w:tcPr>
          <w:p w14:paraId="39508963" w14:textId="77777777" w:rsidR="002278EA" w:rsidRPr="004E5F77" w:rsidRDefault="002278EA" w:rsidP="00972BCA">
            <w:pPr>
              <w:spacing w:line="340" w:lineRule="exact"/>
              <w:jc w:val="center"/>
              <w:rPr>
                <w:rFonts w:ascii="Times New Roman" w:hAnsi="Times New Roman" w:cs="Times New Roman"/>
                <w:bCs/>
                <w:color w:val="000000" w:themeColor="text1"/>
              </w:rPr>
            </w:pPr>
            <w:r w:rsidRPr="004E5F77">
              <w:rPr>
                <w:rFonts w:ascii="Times New Roman" w:hAnsi="Times New Roman" w:cs="Times New Roman" w:hint="eastAsia"/>
                <w:bCs/>
                <w:color w:val="000000" w:themeColor="text1"/>
              </w:rPr>
              <w:t>6.63</w:t>
            </w:r>
          </w:p>
        </w:tc>
        <w:tc>
          <w:tcPr>
            <w:tcW w:w="980" w:type="pct"/>
            <w:tcBorders>
              <w:top w:val="single" w:sz="2" w:space="0" w:color="auto"/>
              <w:left w:val="single" w:sz="2" w:space="0" w:color="auto"/>
              <w:bottom w:val="single" w:sz="2" w:space="0" w:color="auto"/>
              <w:right w:val="single" w:sz="2" w:space="0" w:color="auto"/>
            </w:tcBorders>
          </w:tcPr>
          <w:p w14:paraId="61B35DCD" w14:textId="77777777" w:rsidR="002278EA" w:rsidRPr="004E5F77" w:rsidRDefault="002278EA" w:rsidP="00972BCA">
            <w:pPr>
              <w:spacing w:line="340" w:lineRule="exact"/>
              <w:jc w:val="center"/>
              <w:rPr>
                <w:rFonts w:ascii="Times New Roman" w:hAnsi="Times New Roman" w:cs="Times New Roman"/>
                <w:bCs/>
                <w:color w:val="000000" w:themeColor="text1"/>
              </w:rPr>
            </w:pPr>
            <w:r w:rsidRPr="004E5F77">
              <w:rPr>
                <w:rFonts w:ascii="Times New Roman" w:hAnsi="Times New Roman" w:cs="Times New Roman" w:hint="eastAsia"/>
                <w:bCs/>
                <w:color w:val="000000" w:themeColor="text1"/>
              </w:rPr>
              <w:t>-1-</w:t>
            </w:r>
            <w:r w:rsidRPr="004E5F77">
              <w:rPr>
                <w:rFonts w:ascii="Times New Roman" w:hAnsi="Times New Roman" w:cs="Times New Roman"/>
                <w:bCs/>
                <w:color w:val="000000" w:themeColor="text1"/>
              </w:rPr>
              <w:t>7</w:t>
            </w:r>
          </w:p>
        </w:tc>
      </w:tr>
      <w:tr w:rsidR="002278EA" w:rsidRPr="00212251" w14:paraId="30ADAAC8" w14:textId="77777777" w:rsidTr="0051061D">
        <w:trPr>
          <w:cantSplit/>
          <w:trHeight w:val="20"/>
          <w:jc w:val="center"/>
        </w:trPr>
        <w:tc>
          <w:tcPr>
            <w:tcW w:w="1520" w:type="pct"/>
            <w:vMerge/>
            <w:tcBorders>
              <w:left w:val="single" w:sz="6" w:space="0" w:color="auto"/>
              <w:right w:val="single" w:sz="2" w:space="0" w:color="auto"/>
            </w:tcBorders>
          </w:tcPr>
          <w:p w14:paraId="76385C2E" w14:textId="77777777" w:rsidR="002278EA" w:rsidRPr="004E5F77" w:rsidRDefault="002278EA" w:rsidP="00972BCA">
            <w:pPr>
              <w:spacing w:line="340" w:lineRule="exact"/>
              <w:jc w:val="center"/>
              <w:rPr>
                <w:rFonts w:ascii="Times New Roman" w:hAnsi="Times New Roman" w:cs="Times New Roman"/>
                <w:bCs/>
                <w:color w:val="000000" w:themeColor="text1"/>
              </w:rPr>
            </w:pPr>
          </w:p>
        </w:tc>
        <w:tc>
          <w:tcPr>
            <w:tcW w:w="1520" w:type="pct"/>
            <w:tcBorders>
              <w:top w:val="single" w:sz="2" w:space="0" w:color="auto"/>
              <w:left w:val="single" w:sz="6" w:space="0" w:color="auto"/>
              <w:bottom w:val="single" w:sz="2" w:space="0" w:color="auto"/>
              <w:right w:val="single" w:sz="2" w:space="0" w:color="auto"/>
            </w:tcBorders>
            <w:vAlign w:val="center"/>
          </w:tcPr>
          <w:p w14:paraId="6B35455F" w14:textId="77777777" w:rsidR="002278EA" w:rsidRPr="004E5F77" w:rsidRDefault="002278EA" w:rsidP="00972BC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产品</w:t>
            </w:r>
            <w:r w:rsidRPr="004E5F77">
              <w:rPr>
                <w:rFonts w:ascii="Times New Roman" w:hAnsi="Times New Roman" w:cs="Times New Roman" w:hint="eastAsia"/>
                <w:bCs/>
                <w:color w:val="000000" w:themeColor="text1"/>
              </w:rPr>
              <w:t>4</w:t>
            </w:r>
          </w:p>
        </w:tc>
        <w:tc>
          <w:tcPr>
            <w:tcW w:w="980" w:type="pct"/>
            <w:tcBorders>
              <w:top w:val="single" w:sz="2" w:space="0" w:color="auto"/>
              <w:left w:val="single" w:sz="2" w:space="0" w:color="auto"/>
              <w:bottom w:val="single" w:sz="2" w:space="0" w:color="auto"/>
              <w:right w:val="single" w:sz="2" w:space="0" w:color="auto"/>
            </w:tcBorders>
            <w:vAlign w:val="center"/>
          </w:tcPr>
          <w:p w14:paraId="75B346AB" w14:textId="77777777" w:rsidR="002278EA" w:rsidRPr="004E5F77" w:rsidRDefault="002278EA" w:rsidP="00972BCA">
            <w:pPr>
              <w:spacing w:line="340" w:lineRule="exact"/>
              <w:jc w:val="center"/>
              <w:rPr>
                <w:rFonts w:ascii="Times New Roman" w:hAnsi="Times New Roman" w:cs="Times New Roman"/>
                <w:bCs/>
                <w:color w:val="000000" w:themeColor="text1"/>
              </w:rPr>
            </w:pPr>
            <w:r w:rsidRPr="004E5F77">
              <w:rPr>
                <w:rFonts w:ascii="Times New Roman" w:hAnsi="Times New Roman" w:cs="Times New Roman" w:hint="eastAsia"/>
                <w:bCs/>
                <w:color w:val="000000" w:themeColor="text1"/>
              </w:rPr>
              <w:t>6.22</w:t>
            </w:r>
          </w:p>
        </w:tc>
        <w:tc>
          <w:tcPr>
            <w:tcW w:w="980" w:type="pct"/>
            <w:tcBorders>
              <w:top w:val="single" w:sz="2" w:space="0" w:color="auto"/>
              <w:left w:val="single" w:sz="2" w:space="0" w:color="auto"/>
              <w:bottom w:val="single" w:sz="2" w:space="0" w:color="auto"/>
              <w:right w:val="single" w:sz="2" w:space="0" w:color="auto"/>
            </w:tcBorders>
          </w:tcPr>
          <w:p w14:paraId="79AB0361" w14:textId="77777777" w:rsidR="002278EA" w:rsidRPr="004E5F77" w:rsidRDefault="002278EA" w:rsidP="00972BCA">
            <w:pPr>
              <w:spacing w:line="340" w:lineRule="exact"/>
              <w:jc w:val="center"/>
              <w:rPr>
                <w:rFonts w:ascii="Times New Roman" w:hAnsi="Times New Roman" w:cs="Times New Roman"/>
                <w:bCs/>
                <w:color w:val="000000" w:themeColor="text1"/>
              </w:rPr>
            </w:pPr>
            <w:r w:rsidRPr="004E5F77">
              <w:rPr>
                <w:rFonts w:ascii="Times New Roman" w:hAnsi="Times New Roman" w:cs="Times New Roman" w:hint="eastAsia"/>
                <w:bCs/>
                <w:color w:val="000000" w:themeColor="text1"/>
              </w:rPr>
              <w:t>-1-</w:t>
            </w:r>
            <w:r w:rsidRPr="004E5F77">
              <w:rPr>
                <w:rFonts w:ascii="Times New Roman" w:hAnsi="Times New Roman" w:cs="Times New Roman"/>
                <w:bCs/>
                <w:color w:val="000000" w:themeColor="text1"/>
              </w:rPr>
              <w:t>7</w:t>
            </w:r>
          </w:p>
        </w:tc>
      </w:tr>
      <w:tr w:rsidR="002278EA" w:rsidRPr="00212251" w14:paraId="3B7B6214" w14:textId="77777777" w:rsidTr="0051061D">
        <w:trPr>
          <w:cantSplit/>
          <w:trHeight w:val="20"/>
          <w:jc w:val="center"/>
        </w:trPr>
        <w:tc>
          <w:tcPr>
            <w:tcW w:w="1520" w:type="pct"/>
            <w:vMerge/>
            <w:tcBorders>
              <w:left w:val="single" w:sz="6" w:space="0" w:color="auto"/>
              <w:bottom w:val="single" w:sz="2" w:space="0" w:color="auto"/>
              <w:right w:val="single" w:sz="2" w:space="0" w:color="auto"/>
            </w:tcBorders>
          </w:tcPr>
          <w:p w14:paraId="117D8EF4" w14:textId="77777777" w:rsidR="002278EA" w:rsidRPr="004E5F77" w:rsidRDefault="002278EA" w:rsidP="00972BCA">
            <w:pPr>
              <w:spacing w:line="340" w:lineRule="exact"/>
              <w:jc w:val="center"/>
              <w:rPr>
                <w:rFonts w:ascii="Times New Roman" w:hAnsi="Times New Roman" w:cs="Times New Roman"/>
                <w:bCs/>
                <w:color w:val="000000" w:themeColor="text1"/>
              </w:rPr>
            </w:pPr>
          </w:p>
        </w:tc>
        <w:tc>
          <w:tcPr>
            <w:tcW w:w="1520" w:type="pct"/>
            <w:tcBorders>
              <w:top w:val="single" w:sz="2" w:space="0" w:color="auto"/>
              <w:left w:val="single" w:sz="6" w:space="0" w:color="auto"/>
              <w:bottom w:val="single" w:sz="2" w:space="0" w:color="auto"/>
              <w:right w:val="single" w:sz="2" w:space="0" w:color="auto"/>
            </w:tcBorders>
            <w:vAlign w:val="center"/>
          </w:tcPr>
          <w:p w14:paraId="18E1E762" w14:textId="77777777" w:rsidR="002278EA" w:rsidRPr="004E5F77" w:rsidRDefault="002278EA" w:rsidP="00972BCA">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产品</w:t>
            </w:r>
            <w:r w:rsidRPr="004E5F77">
              <w:rPr>
                <w:rFonts w:ascii="Times New Roman" w:hAnsi="Times New Roman" w:cs="Times New Roman" w:hint="eastAsia"/>
                <w:bCs/>
                <w:color w:val="000000" w:themeColor="text1"/>
              </w:rPr>
              <w:t>5</w:t>
            </w:r>
          </w:p>
        </w:tc>
        <w:tc>
          <w:tcPr>
            <w:tcW w:w="980" w:type="pct"/>
            <w:tcBorders>
              <w:top w:val="single" w:sz="2" w:space="0" w:color="auto"/>
              <w:left w:val="single" w:sz="2" w:space="0" w:color="auto"/>
              <w:bottom w:val="single" w:sz="2" w:space="0" w:color="auto"/>
              <w:right w:val="single" w:sz="2" w:space="0" w:color="auto"/>
            </w:tcBorders>
            <w:vAlign w:val="center"/>
          </w:tcPr>
          <w:p w14:paraId="2D764BAE" w14:textId="77777777" w:rsidR="002278EA" w:rsidRPr="004E5F77" w:rsidRDefault="002278EA" w:rsidP="00972BCA">
            <w:pPr>
              <w:spacing w:line="340" w:lineRule="exact"/>
              <w:jc w:val="center"/>
              <w:rPr>
                <w:rFonts w:ascii="Times New Roman" w:hAnsi="Times New Roman" w:cs="Times New Roman"/>
                <w:bCs/>
                <w:color w:val="000000" w:themeColor="text1"/>
              </w:rPr>
            </w:pPr>
            <w:r w:rsidRPr="004E5F77">
              <w:rPr>
                <w:rFonts w:ascii="Times New Roman" w:hAnsi="Times New Roman" w:cs="Times New Roman" w:hint="eastAsia"/>
                <w:bCs/>
                <w:color w:val="000000" w:themeColor="text1"/>
              </w:rPr>
              <w:t>5.16</w:t>
            </w:r>
          </w:p>
        </w:tc>
        <w:tc>
          <w:tcPr>
            <w:tcW w:w="980" w:type="pct"/>
            <w:tcBorders>
              <w:top w:val="single" w:sz="2" w:space="0" w:color="auto"/>
              <w:left w:val="single" w:sz="2" w:space="0" w:color="auto"/>
              <w:bottom w:val="single" w:sz="2" w:space="0" w:color="auto"/>
              <w:right w:val="single" w:sz="2" w:space="0" w:color="auto"/>
            </w:tcBorders>
          </w:tcPr>
          <w:p w14:paraId="2E422B14" w14:textId="77777777" w:rsidR="002278EA" w:rsidRPr="004E5F77" w:rsidRDefault="002278EA" w:rsidP="00972BCA">
            <w:pPr>
              <w:spacing w:line="340" w:lineRule="exact"/>
              <w:jc w:val="center"/>
              <w:rPr>
                <w:rFonts w:ascii="Times New Roman" w:hAnsi="Times New Roman" w:cs="Times New Roman"/>
                <w:bCs/>
                <w:color w:val="000000" w:themeColor="text1"/>
              </w:rPr>
            </w:pPr>
            <w:r w:rsidRPr="004E5F77">
              <w:rPr>
                <w:rFonts w:ascii="Times New Roman" w:hAnsi="Times New Roman" w:cs="Times New Roman" w:hint="eastAsia"/>
                <w:bCs/>
                <w:color w:val="000000" w:themeColor="text1"/>
              </w:rPr>
              <w:t>-1-</w:t>
            </w:r>
            <w:r w:rsidRPr="004E5F77">
              <w:rPr>
                <w:rFonts w:ascii="Times New Roman" w:hAnsi="Times New Roman" w:cs="Times New Roman"/>
                <w:bCs/>
                <w:color w:val="000000" w:themeColor="text1"/>
              </w:rPr>
              <w:t>7</w:t>
            </w:r>
          </w:p>
        </w:tc>
      </w:tr>
    </w:tbl>
    <w:p w14:paraId="076E5B82" w14:textId="651568BA" w:rsidR="0021770C" w:rsidRDefault="004C757B">
      <w:pPr>
        <w:spacing w:beforeLines="50" w:before="156" w:afterLines="50" w:after="156" w:line="340" w:lineRule="exact"/>
        <w:jc w:val="left"/>
        <w:rPr>
          <w:b/>
        </w:rPr>
      </w:pPr>
      <w:r>
        <w:rPr>
          <w:rFonts w:ascii="黑体" w:eastAsia="黑体" w:hAnsi="黑体" w:cs="Times New Roman" w:hint="eastAsia"/>
          <w:bCs/>
          <w:szCs w:val="21"/>
        </w:rPr>
        <w:t xml:space="preserve">5.5  </w:t>
      </w:r>
      <w:r w:rsidR="005F4F6E">
        <w:rPr>
          <w:rFonts w:ascii="黑体" w:eastAsia="黑体" w:hAnsi="黑体" w:cs="Times New Roman" w:hint="eastAsia"/>
          <w:bCs/>
          <w:szCs w:val="21"/>
        </w:rPr>
        <w:t>粘结剂喷射</w:t>
      </w:r>
      <w:r>
        <w:rPr>
          <w:rFonts w:ascii="黑体" w:eastAsia="黑体" w:hAnsi="黑体" w:cs="Times New Roman" w:hint="eastAsia"/>
          <w:bCs/>
          <w:szCs w:val="21"/>
        </w:rPr>
        <w:t>铸型用陶瓷砂的角形因数</w:t>
      </w:r>
    </w:p>
    <w:p w14:paraId="2FB92D38" w14:textId="4C6F5737" w:rsidR="0021770C" w:rsidRDefault="004C757B">
      <w:pPr>
        <w:autoSpaceDE w:val="0"/>
        <w:autoSpaceDN w:val="0"/>
        <w:adjustRightInd w:val="0"/>
        <w:spacing w:line="340" w:lineRule="exact"/>
        <w:ind w:firstLine="420"/>
        <w:rPr>
          <w:rFonts w:ascii="Times New Roman" w:hAnsi="Times New Roman" w:cs="Times New Roman"/>
          <w:bCs/>
        </w:rPr>
      </w:pPr>
      <w:r>
        <w:rPr>
          <w:rFonts w:ascii="Times New Roman" w:hAnsi="Times New Roman" w:cs="Times New Roman"/>
          <w:bCs/>
        </w:rPr>
        <w:t>角形系数是指硅砂实际比表面积与理论比表面积的比值。比值越接近</w:t>
      </w:r>
      <w:r>
        <w:rPr>
          <w:rFonts w:ascii="Times New Roman" w:hAnsi="Times New Roman" w:cs="Times New Roman"/>
          <w:bCs/>
        </w:rPr>
        <w:t> 1.0</w:t>
      </w:r>
      <w:r>
        <w:rPr>
          <w:rFonts w:ascii="Times New Roman" w:hAnsi="Times New Roman" w:cs="Times New Roman"/>
          <w:bCs/>
        </w:rPr>
        <w:t>，则砂粒越圆。在相同树脂量下，圆形砂配置的型砂，强度比多角形大的多。圆形砂粒的型砂强度比多角形粒形高</w:t>
      </w:r>
      <w:r>
        <w:rPr>
          <w:rFonts w:ascii="Times New Roman" w:hAnsi="Times New Roman" w:cs="Times New Roman"/>
          <w:bCs/>
        </w:rPr>
        <w:t> 2 </w:t>
      </w:r>
      <w:r>
        <w:rPr>
          <w:rFonts w:ascii="Times New Roman" w:hAnsi="Times New Roman" w:cs="Times New Roman"/>
          <w:bCs/>
        </w:rPr>
        <w:t>倍，且发现多角形砂配制的型砂流动性差，难以舂实。这可从其试样重量轻于圆形砂粒试样得到证实，紧实度差的树脂砂其必然导致树脂粘结桥数量的减少，这是强度降低的主要原因。因此要求</w:t>
      </w:r>
      <w:r>
        <w:rPr>
          <w:rFonts w:ascii="Times New Roman" w:hAnsi="Times New Roman" w:cs="Times New Roman" w:hint="eastAsia"/>
          <w:bCs/>
        </w:rPr>
        <w:t>陶瓷</w:t>
      </w:r>
      <w:r>
        <w:rPr>
          <w:rFonts w:ascii="Times New Roman" w:hAnsi="Times New Roman" w:cs="Times New Roman"/>
          <w:bCs/>
        </w:rPr>
        <w:t>砂的角形系数</w:t>
      </w:r>
      <w:r>
        <w:rPr>
          <w:rFonts w:asciiTheme="minorEastAsia" w:hAnsiTheme="minorEastAsia" w:cs="Times New Roman"/>
          <w:bCs/>
        </w:rPr>
        <w:t>≤</w:t>
      </w:r>
      <w:r>
        <w:rPr>
          <w:rFonts w:ascii="Times New Roman" w:hAnsi="Times New Roman" w:cs="Times New Roman"/>
          <w:bCs/>
        </w:rPr>
        <w:t>1.15</w:t>
      </w:r>
      <w:r>
        <w:rPr>
          <w:rFonts w:ascii="Times New Roman" w:hAnsi="Times New Roman" w:cs="Times New Roman"/>
          <w:bCs/>
        </w:rPr>
        <w:t>。国产</w:t>
      </w:r>
      <w:r w:rsidR="005F4F6E">
        <w:rPr>
          <w:rFonts w:ascii="Times New Roman" w:hAnsi="Times New Roman" w:cs="Times New Roman"/>
          <w:bCs/>
        </w:rPr>
        <w:t>粘结剂喷射</w:t>
      </w:r>
      <w:r>
        <w:rPr>
          <w:rFonts w:ascii="Times New Roman" w:hAnsi="Times New Roman" w:cs="Times New Roman"/>
          <w:bCs/>
        </w:rPr>
        <w:t>铸型用陶瓷砂的角形因数，如表</w:t>
      </w:r>
      <w:r>
        <w:rPr>
          <w:rFonts w:ascii="Times New Roman" w:hAnsi="Times New Roman" w:cs="Times New Roman" w:hint="eastAsia"/>
          <w:bCs/>
        </w:rPr>
        <w:t>1</w:t>
      </w:r>
      <w:r w:rsidR="002278EA">
        <w:rPr>
          <w:rFonts w:ascii="Times New Roman" w:hAnsi="Times New Roman" w:cs="Times New Roman"/>
          <w:bCs/>
        </w:rPr>
        <w:t>0</w:t>
      </w:r>
      <w:r>
        <w:rPr>
          <w:rFonts w:ascii="Times New Roman" w:hAnsi="Times New Roman" w:cs="Times New Roman"/>
          <w:bCs/>
        </w:rPr>
        <w:t>。</w:t>
      </w:r>
    </w:p>
    <w:p w14:paraId="6E089083" w14:textId="33A0D705" w:rsidR="0021770C" w:rsidRDefault="004C757B">
      <w:pPr>
        <w:spacing w:beforeLines="50" w:before="156" w:afterLines="50" w:after="156" w:line="340" w:lineRule="exact"/>
        <w:ind w:firstLineChars="200" w:firstLine="420"/>
        <w:jc w:val="center"/>
        <w:rPr>
          <w:rFonts w:ascii="Times New Roman" w:hAnsi="Times New Roman" w:cs="Times New Roman"/>
          <w:bCs/>
        </w:rPr>
      </w:pPr>
      <w:r>
        <w:rPr>
          <w:rFonts w:ascii="黑体" w:eastAsia="黑体" w:hAnsi="黑体" w:hint="eastAsia"/>
          <w:szCs w:val="21"/>
        </w:rPr>
        <w:t>表1</w:t>
      </w:r>
      <w:r w:rsidR="002278EA">
        <w:rPr>
          <w:rFonts w:ascii="黑体" w:eastAsia="黑体" w:hAnsi="黑体"/>
          <w:szCs w:val="21"/>
        </w:rPr>
        <w:t>0</w:t>
      </w:r>
      <w:r>
        <w:rPr>
          <w:rFonts w:ascii="黑体" w:eastAsia="黑体" w:hAnsi="黑体"/>
          <w:szCs w:val="21"/>
        </w:rPr>
        <w:t>国产</w:t>
      </w:r>
      <w:r w:rsidR="005F4F6E">
        <w:rPr>
          <w:rFonts w:ascii="黑体" w:eastAsia="黑体" w:hAnsi="黑体"/>
          <w:szCs w:val="21"/>
        </w:rPr>
        <w:t>粘结剂喷射</w:t>
      </w:r>
      <w:r>
        <w:rPr>
          <w:rFonts w:ascii="黑体" w:eastAsia="黑体" w:hAnsi="黑体"/>
          <w:szCs w:val="21"/>
        </w:rPr>
        <w:t>铸型用陶瓷砂的角形因数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5"/>
        <w:gridCol w:w="2615"/>
        <w:gridCol w:w="2615"/>
      </w:tblGrid>
      <w:tr w:rsidR="0021770C" w14:paraId="6FE72F1E" w14:textId="77777777" w:rsidTr="0051061D">
        <w:trPr>
          <w:cantSplit/>
          <w:trHeight w:val="20"/>
          <w:jc w:val="center"/>
        </w:trPr>
        <w:tc>
          <w:tcPr>
            <w:tcW w:w="2184" w:type="pct"/>
            <w:tcBorders>
              <w:top w:val="single" w:sz="6" w:space="0" w:color="auto"/>
              <w:left w:val="single" w:sz="6" w:space="0" w:color="auto"/>
              <w:right w:val="single" w:sz="4" w:space="0" w:color="auto"/>
            </w:tcBorders>
            <w:shd w:val="clear" w:color="auto" w:fill="auto"/>
            <w:vAlign w:val="center"/>
          </w:tcPr>
          <w:p w14:paraId="599CE341" w14:textId="77777777" w:rsidR="0021770C" w:rsidRDefault="004C757B">
            <w:pPr>
              <w:spacing w:line="340" w:lineRule="exact"/>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厂家</w:t>
            </w:r>
          </w:p>
        </w:tc>
        <w:tc>
          <w:tcPr>
            <w:tcW w:w="1408" w:type="pct"/>
            <w:tcBorders>
              <w:top w:val="single" w:sz="6" w:space="0" w:color="auto"/>
              <w:left w:val="single" w:sz="4" w:space="0" w:color="auto"/>
              <w:right w:val="single" w:sz="4" w:space="0" w:color="auto"/>
            </w:tcBorders>
            <w:shd w:val="clear" w:color="auto" w:fill="auto"/>
            <w:vAlign w:val="center"/>
          </w:tcPr>
          <w:p w14:paraId="72C72394" w14:textId="77777777" w:rsidR="0021770C" w:rsidRDefault="004C757B">
            <w:pPr>
              <w:spacing w:line="340" w:lineRule="exact"/>
              <w:jc w:val="center"/>
              <w:rPr>
                <w:rFonts w:ascii="Times New Roman" w:hAnsi="Times New Roman" w:cs="Times New Roman"/>
                <w:bCs/>
                <w:color w:val="000000" w:themeColor="text1"/>
              </w:rPr>
            </w:pPr>
            <w:r>
              <w:rPr>
                <w:rFonts w:ascii="Times New Roman" w:hAnsi="Times New Roman" w:cs="Times New Roman"/>
                <w:color w:val="000000"/>
                <w:szCs w:val="21"/>
              </w:rPr>
              <w:t>角形因数</w:t>
            </w:r>
          </w:p>
        </w:tc>
        <w:tc>
          <w:tcPr>
            <w:tcW w:w="1408" w:type="pct"/>
            <w:tcBorders>
              <w:top w:val="single" w:sz="6" w:space="0" w:color="auto"/>
              <w:left w:val="single" w:sz="4" w:space="0" w:color="auto"/>
              <w:right w:val="single" w:sz="4" w:space="0" w:color="auto"/>
            </w:tcBorders>
            <w:shd w:val="clear" w:color="auto" w:fill="auto"/>
          </w:tcPr>
          <w:p w14:paraId="5CACE557" w14:textId="77777777" w:rsidR="0021770C" w:rsidRDefault="004C757B">
            <w:pPr>
              <w:spacing w:line="34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标准值</w:t>
            </w:r>
          </w:p>
        </w:tc>
      </w:tr>
      <w:tr w:rsidR="0021770C" w14:paraId="00AE30EB" w14:textId="77777777" w:rsidTr="0051061D">
        <w:trPr>
          <w:cantSplit/>
          <w:trHeight w:val="20"/>
          <w:jc w:val="center"/>
        </w:trPr>
        <w:tc>
          <w:tcPr>
            <w:tcW w:w="2184" w:type="pct"/>
            <w:tcBorders>
              <w:top w:val="single" w:sz="2" w:space="0" w:color="auto"/>
              <w:left w:val="single" w:sz="6" w:space="0" w:color="auto"/>
              <w:bottom w:val="single" w:sz="2" w:space="0" w:color="auto"/>
              <w:right w:val="single" w:sz="2" w:space="0" w:color="auto"/>
            </w:tcBorders>
            <w:shd w:val="clear" w:color="auto" w:fill="auto"/>
            <w:vAlign w:val="center"/>
          </w:tcPr>
          <w:p w14:paraId="13077D0D"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河北</w:t>
            </w:r>
          </w:p>
        </w:tc>
        <w:tc>
          <w:tcPr>
            <w:tcW w:w="1408" w:type="pct"/>
            <w:tcBorders>
              <w:top w:val="single" w:sz="2" w:space="0" w:color="auto"/>
              <w:left w:val="single" w:sz="2" w:space="0" w:color="auto"/>
              <w:bottom w:val="single" w:sz="2" w:space="0" w:color="auto"/>
              <w:right w:val="single" w:sz="2" w:space="0" w:color="auto"/>
            </w:tcBorders>
            <w:shd w:val="clear" w:color="auto" w:fill="auto"/>
            <w:vAlign w:val="center"/>
          </w:tcPr>
          <w:p w14:paraId="2155059C"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1.15</w:t>
            </w:r>
          </w:p>
        </w:tc>
        <w:tc>
          <w:tcPr>
            <w:tcW w:w="1408" w:type="pct"/>
            <w:tcBorders>
              <w:top w:val="single" w:sz="2" w:space="0" w:color="auto"/>
              <w:left w:val="single" w:sz="2" w:space="0" w:color="auto"/>
              <w:bottom w:val="single" w:sz="2" w:space="0" w:color="auto"/>
              <w:right w:val="single" w:sz="2" w:space="0" w:color="auto"/>
            </w:tcBorders>
            <w:shd w:val="clear" w:color="auto" w:fill="auto"/>
          </w:tcPr>
          <w:p w14:paraId="55C4F9C0" w14:textId="77777777" w:rsidR="0021770C" w:rsidRDefault="004C757B">
            <w:pPr>
              <w:jc w:val="center"/>
              <w:rPr>
                <w:rFonts w:ascii="Times New Roman" w:hAnsi="Times New Roman" w:cs="Times New Roman"/>
                <w:bCs/>
                <w:color w:val="000000" w:themeColor="text1"/>
              </w:rPr>
            </w:pPr>
            <w:r>
              <w:rPr>
                <w:rFonts w:ascii="宋体" w:hAnsi="宋体" w:hint="eastAsia"/>
                <w:color w:val="000000"/>
                <w:sz w:val="18"/>
                <w:szCs w:val="18"/>
              </w:rPr>
              <w:t>≤1.15</w:t>
            </w:r>
          </w:p>
        </w:tc>
      </w:tr>
      <w:tr w:rsidR="0021770C" w14:paraId="0A51ACAC" w14:textId="77777777" w:rsidTr="0051061D">
        <w:trPr>
          <w:cantSplit/>
          <w:trHeight w:val="20"/>
          <w:jc w:val="center"/>
        </w:trPr>
        <w:tc>
          <w:tcPr>
            <w:tcW w:w="2184" w:type="pct"/>
            <w:tcBorders>
              <w:top w:val="single" w:sz="2" w:space="0" w:color="auto"/>
              <w:left w:val="single" w:sz="6" w:space="0" w:color="auto"/>
              <w:bottom w:val="single" w:sz="2" w:space="0" w:color="auto"/>
              <w:right w:val="single" w:sz="2" w:space="0" w:color="auto"/>
            </w:tcBorders>
            <w:shd w:val="clear" w:color="auto" w:fill="auto"/>
            <w:vAlign w:val="center"/>
          </w:tcPr>
          <w:p w14:paraId="359745A5"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山东</w:t>
            </w:r>
            <w:r>
              <w:rPr>
                <w:rFonts w:ascii="Times New Roman" w:hAnsi="Times New Roman" w:cs="Times New Roman" w:hint="eastAsia"/>
                <w:bCs/>
                <w:color w:val="000000" w:themeColor="text1"/>
              </w:rPr>
              <w:t>1</w:t>
            </w:r>
          </w:p>
        </w:tc>
        <w:tc>
          <w:tcPr>
            <w:tcW w:w="1408" w:type="pct"/>
            <w:tcBorders>
              <w:top w:val="single" w:sz="2" w:space="0" w:color="auto"/>
              <w:left w:val="single" w:sz="2" w:space="0" w:color="auto"/>
              <w:bottom w:val="single" w:sz="2" w:space="0" w:color="auto"/>
              <w:right w:val="single" w:sz="2" w:space="0" w:color="auto"/>
            </w:tcBorders>
            <w:shd w:val="clear" w:color="auto" w:fill="auto"/>
            <w:vAlign w:val="center"/>
          </w:tcPr>
          <w:p w14:paraId="07578D1C"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1.1</w:t>
            </w:r>
            <w:r>
              <w:rPr>
                <w:rFonts w:ascii="Times New Roman" w:hAnsi="Times New Roman" w:cs="Times New Roman"/>
                <w:bCs/>
                <w:color w:val="000000" w:themeColor="text1"/>
              </w:rPr>
              <w:t>2</w:t>
            </w:r>
          </w:p>
        </w:tc>
        <w:tc>
          <w:tcPr>
            <w:tcW w:w="1408" w:type="pct"/>
            <w:tcBorders>
              <w:top w:val="single" w:sz="2" w:space="0" w:color="auto"/>
              <w:left w:val="single" w:sz="2" w:space="0" w:color="auto"/>
              <w:bottom w:val="single" w:sz="2" w:space="0" w:color="auto"/>
              <w:right w:val="single" w:sz="2" w:space="0" w:color="auto"/>
            </w:tcBorders>
            <w:shd w:val="clear" w:color="auto" w:fill="auto"/>
          </w:tcPr>
          <w:p w14:paraId="44CD12A9" w14:textId="77777777" w:rsidR="0021770C" w:rsidRDefault="004C757B">
            <w:pPr>
              <w:jc w:val="center"/>
              <w:rPr>
                <w:rFonts w:ascii="Times New Roman" w:hAnsi="Times New Roman" w:cs="Times New Roman"/>
                <w:bCs/>
                <w:color w:val="000000" w:themeColor="text1"/>
              </w:rPr>
            </w:pPr>
            <w:r>
              <w:rPr>
                <w:rFonts w:ascii="宋体" w:hAnsi="宋体" w:hint="eastAsia"/>
                <w:color w:val="000000"/>
                <w:sz w:val="18"/>
                <w:szCs w:val="18"/>
              </w:rPr>
              <w:t>≤1.15</w:t>
            </w:r>
          </w:p>
        </w:tc>
      </w:tr>
      <w:tr w:rsidR="0021770C" w14:paraId="6CAD6BA7" w14:textId="77777777" w:rsidTr="0051061D">
        <w:trPr>
          <w:cantSplit/>
          <w:trHeight w:val="20"/>
          <w:jc w:val="center"/>
        </w:trPr>
        <w:tc>
          <w:tcPr>
            <w:tcW w:w="2184" w:type="pct"/>
            <w:tcBorders>
              <w:top w:val="single" w:sz="2" w:space="0" w:color="auto"/>
              <w:left w:val="single" w:sz="6" w:space="0" w:color="auto"/>
              <w:bottom w:val="single" w:sz="2" w:space="0" w:color="auto"/>
              <w:right w:val="single" w:sz="2" w:space="0" w:color="auto"/>
            </w:tcBorders>
            <w:shd w:val="clear" w:color="auto" w:fill="auto"/>
            <w:vAlign w:val="center"/>
          </w:tcPr>
          <w:p w14:paraId="7A59FCB3"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重庆</w:t>
            </w:r>
          </w:p>
        </w:tc>
        <w:tc>
          <w:tcPr>
            <w:tcW w:w="1408" w:type="pct"/>
            <w:tcBorders>
              <w:top w:val="single" w:sz="2" w:space="0" w:color="auto"/>
              <w:left w:val="single" w:sz="2" w:space="0" w:color="auto"/>
              <w:bottom w:val="single" w:sz="2" w:space="0" w:color="auto"/>
              <w:right w:val="single" w:sz="2" w:space="0" w:color="auto"/>
            </w:tcBorders>
            <w:shd w:val="clear" w:color="auto" w:fill="auto"/>
            <w:vAlign w:val="center"/>
          </w:tcPr>
          <w:p w14:paraId="69406466"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1.1</w:t>
            </w:r>
            <w:r>
              <w:rPr>
                <w:rFonts w:ascii="Times New Roman" w:hAnsi="Times New Roman" w:cs="Times New Roman"/>
                <w:bCs/>
                <w:color w:val="000000" w:themeColor="text1"/>
              </w:rPr>
              <w:t>0</w:t>
            </w:r>
          </w:p>
        </w:tc>
        <w:tc>
          <w:tcPr>
            <w:tcW w:w="1408" w:type="pct"/>
            <w:tcBorders>
              <w:top w:val="single" w:sz="2" w:space="0" w:color="auto"/>
              <w:left w:val="single" w:sz="2" w:space="0" w:color="auto"/>
              <w:bottom w:val="single" w:sz="2" w:space="0" w:color="auto"/>
              <w:right w:val="single" w:sz="2" w:space="0" w:color="auto"/>
            </w:tcBorders>
            <w:shd w:val="clear" w:color="auto" w:fill="auto"/>
          </w:tcPr>
          <w:p w14:paraId="6658832E" w14:textId="77777777" w:rsidR="0021770C" w:rsidRDefault="004C757B">
            <w:pPr>
              <w:jc w:val="center"/>
              <w:rPr>
                <w:rFonts w:ascii="Times New Roman" w:hAnsi="Times New Roman" w:cs="Times New Roman"/>
                <w:bCs/>
                <w:color w:val="000000" w:themeColor="text1"/>
              </w:rPr>
            </w:pPr>
            <w:r>
              <w:rPr>
                <w:rFonts w:ascii="宋体" w:hAnsi="宋体" w:hint="eastAsia"/>
                <w:color w:val="000000"/>
                <w:sz w:val="18"/>
                <w:szCs w:val="18"/>
              </w:rPr>
              <w:t>≤1.15</w:t>
            </w:r>
          </w:p>
        </w:tc>
      </w:tr>
      <w:tr w:rsidR="0021770C" w14:paraId="5901798E" w14:textId="77777777" w:rsidTr="0051061D">
        <w:trPr>
          <w:cantSplit/>
          <w:trHeight w:val="20"/>
          <w:jc w:val="center"/>
        </w:trPr>
        <w:tc>
          <w:tcPr>
            <w:tcW w:w="2184" w:type="pct"/>
            <w:tcBorders>
              <w:top w:val="single" w:sz="2" w:space="0" w:color="auto"/>
              <w:left w:val="single" w:sz="6" w:space="0" w:color="auto"/>
              <w:bottom w:val="single" w:sz="2" w:space="0" w:color="auto"/>
              <w:right w:val="single" w:sz="2" w:space="0" w:color="auto"/>
            </w:tcBorders>
            <w:shd w:val="clear" w:color="auto" w:fill="auto"/>
            <w:vAlign w:val="center"/>
          </w:tcPr>
          <w:p w14:paraId="5407CDBE"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山东</w:t>
            </w:r>
            <w:r>
              <w:rPr>
                <w:rFonts w:ascii="Times New Roman" w:hAnsi="Times New Roman" w:cs="Times New Roman" w:hint="eastAsia"/>
                <w:bCs/>
                <w:color w:val="000000" w:themeColor="text1"/>
              </w:rPr>
              <w:t>2</w:t>
            </w:r>
          </w:p>
        </w:tc>
        <w:tc>
          <w:tcPr>
            <w:tcW w:w="1408" w:type="pct"/>
            <w:tcBorders>
              <w:top w:val="single" w:sz="2" w:space="0" w:color="auto"/>
              <w:left w:val="single" w:sz="2" w:space="0" w:color="auto"/>
              <w:bottom w:val="single" w:sz="2" w:space="0" w:color="auto"/>
              <w:right w:val="single" w:sz="2" w:space="0" w:color="auto"/>
            </w:tcBorders>
            <w:shd w:val="clear" w:color="auto" w:fill="auto"/>
            <w:vAlign w:val="center"/>
          </w:tcPr>
          <w:p w14:paraId="4A6CD767" w14:textId="77777777" w:rsidR="0021770C" w:rsidRDefault="004C757B">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1.15</w:t>
            </w:r>
          </w:p>
        </w:tc>
        <w:tc>
          <w:tcPr>
            <w:tcW w:w="1408" w:type="pct"/>
            <w:tcBorders>
              <w:top w:val="single" w:sz="2" w:space="0" w:color="auto"/>
              <w:left w:val="single" w:sz="2" w:space="0" w:color="auto"/>
              <w:bottom w:val="single" w:sz="2" w:space="0" w:color="auto"/>
              <w:right w:val="single" w:sz="2" w:space="0" w:color="auto"/>
            </w:tcBorders>
            <w:shd w:val="clear" w:color="auto" w:fill="auto"/>
          </w:tcPr>
          <w:p w14:paraId="4C905B0A" w14:textId="77777777" w:rsidR="0021770C" w:rsidRDefault="004C757B">
            <w:pPr>
              <w:jc w:val="center"/>
              <w:rPr>
                <w:rFonts w:ascii="Times New Roman" w:hAnsi="Times New Roman" w:cs="Times New Roman"/>
                <w:bCs/>
                <w:color w:val="000000" w:themeColor="text1"/>
              </w:rPr>
            </w:pPr>
            <w:r>
              <w:rPr>
                <w:rFonts w:ascii="宋体" w:hAnsi="宋体" w:hint="eastAsia"/>
                <w:color w:val="000000"/>
                <w:sz w:val="18"/>
                <w:szCs w:val="18"/>
              </w:rPr>
              <w:t>≤1.15</w:t>
            </w:r>
          </w:p>
        </w:tc>
      </w:tr>
    </w:tbl>
    <w:p w14:paraId="28A11E25" w14:textId="23A57028" w:rsidR="0021770C" w:rsidRDefault="004C757B">
      <w:pPr>
        <w:spacing w:beforeLines="50" w:before="156" w:afterLines="50" w:after="156" w:line="340" w:lineRule="exact"/>
        <w:jc w:val="left"/>
        <w:rPr>
          <w:b/>
        </w:rPr>
      </w:pPr>
      <w:r>
        <w:rPr>
          <w:rFonts w:ascii="黑体" w:eastAsia="黑体" w:hAnsi="黑体" w:cs="Times New Roman" w:hint="eastAsia"/>
          <w:bCs/>
          <w:szCs w:val="21"/>
        </w:rPr>
        <w:t>5.6</w:t>
      </w:r>
      <w:r>
        <w:rPr>
          <w:rFonts w:ascii="黑体" w:eastAsia="黑体" w:hAnsi="黑体" w:cs="Times New Roman"/>
          <w:bCs/>
          <w:szCs w:val="21"/>
        </w:rPr>
        <w:t xml:space="preserve"> </w:t>
      </w:r>
      <w:r w:rsidR="005F4F6E">
        <w:rPr>
          <w:rFonts w:ascii="黑体" w:eastAsia="黑体" w:hAnsi="黑体" w:cs="Times New Roman" w:hint="eastAsia"/>
          <w:bCs/>
          <w:szCs w:val="21"/>
        </w:rPr>
        <w:t>粘结剂喷射</w:t>
      </w:r>
      <w:r>
        <w:rPr>
          <w:rFonts w:ascii="黑体" w:eastAsia="黑体" w:hAnsi="黑体" w:cs="Times New Roman" w:hint="eastAsia"/>
          <w:bCs/>
          <w:szCs w:val="21"/>
        </w:rPr>
        <w:t>铸型用陶瓷砂的水分</w:t>
      </w:r>
    </w:p>
    <w:p w14:paraId="480E37F3" w14:textId="55F8F6D2" w:rsidR="0021770C" w:rsidRDefault="004C757B" w:rsidP="004E5F77">
      <w:pPr>
        <w:autoSpaceDE w:val="0"/>
        <w:autoSpaceDN w:val="0"/>
        <w:adjustRightInd w:val="0"/>
        <w:spacing w:line="340" w:lineRule="exact"/>
        <w:ind w:firstLine="420"/>
        <w:rPr>
          <w:rFonts w:ascii="Times New Roman" w:hAnsi="Times New Roman" w:cs="Times New Roman"/>
          <w:bCs/>
        </w:rPr>
      </w:pPr>
      <w:r>
        <w:rPr>
          <w:rFonts w:ascii="Times New Roman" w:hAnsi="Times New Roman" w:cs="Times New Roman"/>
          <w:bCs/>
        </w:rPr>
        <w:t>原砂含水量的增加常导致</w:t>
      </w:r>
      <w:r>
        <w:rPr>
          <w:rFonts w:ascii="Times New Roman" w:hAnsi="Times New Roman" w:cs="Times New Roman" w:hint="eastAsia"/>
          <w:bCs/>
        </w:rPr>
        <w:t>陶瓷</w:t>
      </w:r>
      <w:r>
        <w:rPr>
          <w:rFonts w:ascii="Times New Roman" w:hAnsi="Times New Roman" w:cs="Times New Roman"/>
          <w:bCs/>
        </w:rPr>
        <w:t>砂三个方面性能的恶化：即</w:t>
      </w:r>
      <w:r>
        <w:rPr>
          <w:rFonts w:ascii="Times New Roman" w:hAnsi="Times New Roman" w:cs="Times New Roman" w:hint="eastAsia"/>
          <w:bCs/>
        </w:rPr>
        <w:t>陶瓷</w:t>
      </w:r>
      <w:r>
        <w:rPr>
          <w:rFonts w:ascii="Times New Roman" w:hAnsi="Times New Roman" w:cs="Times New Roman"/>
          <w:bCs/>
        </w:rPr>
        <w:t>砂强度的下降；</w:t>
      </w:r>
      <w:r>
        <w:rPr>
          <w:rFonts w:ascii="Times New Roman" w:hAnsi="Times New Roman" w:cs="Times New Roman" w:hint="eastAsia"/>
          <w:bCs/>
        </w:rPr>
        <w:t>陶瓷</w:t>
      </w:r>
      <w:r>
        <w:rPr>
          <w:rFonts w:ascii="Times New Roman" w:hAnsi="Times New Roman" w:cs="Times New Roman"/>
          <w:bCs/>
        </w:rPr>
        <w:t>砂的发气量与发气速度增大；硬化速度与起膜时间的延长。在生产中应严格控制</w:t>
      </w:r>
      <w:r>
        <w:rPr>
          <w:rFonts w:ascii="Times New Roman" w:hAnsi="Times New Roman" w:cs="Times New Roman" w:hint="eastAsia"/>
          <w:bCs/>
        </w:rPr>
        <w:t>陶瓷</w:t>
      </w:r>
      <w:r>
        <w:rPr>
          <w:rFonts w:ascii="Times New Roman" w:hAnsi="Times New Roman" w:cs="Times New Roman"/>
          <w:bCs/>
        </w:rPr>
        <w:t>砂含水量不得高于</w:t>
      </w:r>
      <w:r>
        <w:rPr>
          <w:rFonts w:ascii="Times New Roman" w:hAnsi="Times New Roman" w:cs="Times New Roman"/>
          <w:bCs/>
        </w:rPr>
        <w:t> 0.1%</w:t>
      </w:r>
      <w:r>
        <w:rPr>
          <w:rFonts w:ascii="Times New Roman" w:hAnsi="Times New Roman" w:cs="Times New Roman"/>
          <w:bCs/>
        </w:rPr>
        <w:t>。原砂中含水量由</w:t>
      </w:r>
      <w:r>
        <w:rPr>
          <w:rFonts w:ascii="Times New Roman" w:hAnsi="Times New Roman" w:cs="Times New Roman"/>
          <w:bCs/>
        </w:rPr>
        <w:t> 0.2% </w:t>
      </w:r>
      <w:r>
        <w:rPr>
          <w:rFonts w:ascii="Times New Roman" w:hAnsi="Times New Roman" w:cs="Times New Roman"/>
          <w:bCs/>
        </w:rPr>
        <w:t>增至</w:t>
      </w:r>
      <w:r>
        <w:rPr>
          <w:rFonts w:ascii="Times New Roman" w:hAnsi="Times New Roman" w:cs="Times New Roman"/>
          <w:bCs/>
        </w:rPr>
        <w:t> 0.6%</w:t>
      </w:r>
      <w:r>
        <w:rPr>
          <w:rFonts w:ascii="Times New Roman" w:hAnsi="Times New Roman" w:cs="Times New Roman"/>
          <w:bCs/>
        </w:rPr>
        <w:t>，型砂强度将降低</w:t>
      </w:r>
      <w:r>
        <w:rPr>
          <w:rFonts w:ascii="Times New Roman" w:hAnsi="Times New Roman" w:cs="Times New Roman"/>
          <w:bCs/>
        </w:rPr>
        <w:t> 50% </w:t>
      </w:r>
      <w:r>
        <w:rPr>
          <w:rFonts w:ascii="Times New Roman" w:hAnsi="Times New Roman" w:cs="Times New Roman"/>
          <w:bCs/>
        </w:rPr>
        <w:t>左右，甚至更多，影响固化反应速度，造成砂型不固化，打印砂型报废。</w:t>
      </w:r>
      <w:r>
        <w:rPr>
          <w:rFonts w:ascii="Times New Roman" w:hAnsi="Times New Roman" w:cs="Times New Roman" w:hint="eastAsia"/>
          <w:bCs/>
        </w:rPr>
        <w:t>因此</w:t>
      </w:r>
      <w:r w:rsidR="005F4F6E">
        <w:rPr>
          <w:rFonts w:ascii="Times New Roman" w:hAnsi="Times New Roman" w:cs="Times New Roman"/>
          <w:bCs/>
        </w:rPr>
        <w:t>粘结剂喷射</w:t>
      </w:r>
      <w:r>
        <w:rPr>
          <w:rFonts w:ascii="Times New Roman" w:hAnsi="Times New Roman" w:cs="Times New Roman"/>
          <w:bCs/>
        </w:rPr>
        <w:t>铸型用陶瓷砂的含水量应不大于</w:t>
      </w:r>
      <w:r>
        <w:rPr>
          <w:rFonts w:ascii="Times New Roman" w:hAnsi="Times New Roman" w:cs="Times New Roman"/>
          <w:bCs/>
        </w:rPr>
        <w:t> 0.1%</w:t>
      </w:r>
      <w:r>
        <w:rPr>
          <w:rFonts w:ascii="Times New Roman" w:hAnsi="Times New Roman" w:cs="Times New Roman"/>
          <w:bCs/>
        </w:rPr>
        <w:t>。国产</w:t>
      </w:r>
      <w:r w:rsidR="005F4F6E">
        <w:rPr>
          <w:rFonts w:ascii="Times New Roman" w:hAnsi="Times New Roman" w:cs="Times New Roman"/>
          <w:bCs/>
        </w:rPr>
        <w:t>粘结剂喷射</w:t>
      </w:r>
      <w:r>
        <w:rPr>
          <w:rFonts w:ascii="Times New Roman" w:hAnsi="Times New Roman" w:cs="Times New Roman"/>
          <w:bCs/>
        </w:rPr>
        <w:t>铸型用陶瓷砂的含水量，</w:t>
      </w:r>
      <w:r w:rsidRPr="00981223">
        <w:rPr>
          <w:rFonts w:ascii="Times New Roman" w:hAnsi="Times New Roman" w:cs="Times New Roman"/>
          <w:bCs/>
        </w:rPr>
        <w:t>再生陶瓷砂含水量的增加</w:t>
      </w:r>
      <w:r>
        <w:rPr>
          <w:rFonts w:ascii="Times New Roman" w:hAnsi="Times New Roman" w:cs="Times New Roman" w:hint="eastAsia"/>
          <w:bCs/>
        </w:rPr>
        <w:t>会</w:t>
      </w:r>
      <w:r w:rsidRPr="00981223">
        <w:rPr>
          <w:rFonts w:ascii="Times New Roman" w:hAnsi="Times New Roman" w:cs="Times New Roman"/>
          <w:bCs/>
        </w:rPr>
        <w:t>导致树脂砂三个方面性能的恶化：即再生陶瓷砂强度的</w:t>
      </w:r>
      <w:r w:rsidRPr="00981223">
        <w:rPr>
          <w:rFonts w:ascii="Times New Roman" w:hAnsi="Times New Roman" w:cs="Times New Roman"/>
          <w:bCs/>
        </w:rPr>
        <w:lastRenderedPageBreak/>
        <w:t>下降；发气量与发气速度增大；硬化速度与起膜时间的延长。在生产中应严格控制再生陶瓷砂含水量不得高于</w:t>
      </w:r>
      <w:r w:rsidRPr="00981223">
        <w:rPr>
          <w:rFonts w:ascii="Times New Roman" w:hAnsi="Times New Roman" w:cs="Times New Roman"/>
          <w:bCs/>
        </w:rPr>
        <w:t> 0.</w:t>
      </w:r>
      <w:r w:rsidR="004E5F77">
        <w:rPr>
          <w:rFonts w:ascii="Times New Roman" w:hAnsi="Times New Roman" w:cs="Times New Roman"/>
          <w:bCs/>
        </w:rPr>
        <w:t>1</w:t>
      </w:r>
      <w:r w:rsidRPr="00981223">
        <w:rPr>
          <w:rFonts w:ascii="Times New Roman" w:hAnsi="Times New Roman" w:cs="Times New Roman"/>
          <w:bCs/>
        </w:rPr>
        <w:t>%</w:t>
      </w:r>
      <w:r w:rsidR="004E5F77">
        <w:rPr>
          <w:rFonts w:ascii="Times New Roman" w:hAnsi="Times New Roman" w:cs="Times New Roman" w:hint="eastAsia"/>
          <w:bCs/>
        </w:rPr>
        <w:t>，</w:t>
      </w:r>
      <w:r w:rsidRPr="00981223">
        <w:rPr>
          <w:rFonts w:ascii="Times New Roman" w:hAnsi="Times New Roman" w:cs="Times New Roman"/>
          <w:bCs/>
        </w:rPr>
        <w:t> </w:t>
      </w:r>
      <w:r w:rsidR="004E5F77">
        <w:rPr>
          <w:rFonts w:ascii="Times New Roman" w:hAnsi="Times New Roman" w:cs="Times New Roman"/>
          <w:bCs/>
        </w:rPr>
        <w:t>如表</w:t>
      </w:r>
      <w:r w:rsidR="004E5F77">
        <w:rPr>
          <w:rFonts w:ascii="Times New Roman" w:hAnsi="Times New Roman" w:cs="Times New Roman" w:hint="eastAsia"/>
          <w:bCs/>
        </w:rPr>
        <w:t>1</w:t>
      </w:r>
      <w:r w:rsidR="002278EA">
        <w:rPr>
          <w:rFonts w:ascii="Times New Roman" w:hAnsi="Times New Roman" w:cs="Times New Roman"/>
          <w:bCs/>
        </w:rPr>
        <w:t>1</w:t>
      </w:r>
      <w:r w:rsidRPr="00981223">
        <w:rPr>
          <w:rFonts w:ascii="Times New Roman" w:hAnsi="Times New Roman" w:cs="Times New Roman"/>
          <w:bCs/>
        </w:rPr>
        <w:t>。如再生陶瓷砂中含水量由</w:t>
      </w:r>
      <w:r w:rsidRPr="00981223">
        <w:rPr>
          <w:rFonts w:ascii="Times New Roman" w:hAnsi="Times New Roman" w:cs="Times New Roman"/>
          <w:bCs/>
        </w:rPr>
        <w:t> 0.2% </w:t>
      </w:r>
      <w:r w:rsidRPr="00981223">
        <w:rPr>
          <w:rFonts w:ascii="Times New Roman" w:hAnsi="Times New Roman" w:cs="Times New Roman"/>
          <w:bCs/>
        </w:rPr>
        <w:t>增至</w:t>
      </w:r>
      <w:r w:rsidRPr="00981223">
        <w:rPr>
          <w:rFonts w:ascii="Times New Roman" w:hAnsi="Times New Roman" w:cs="Times New Roman"/>
          <w:bCs/>
        </w:rPr>
        <w:t> 0.6%</w:t>
      </w:r>
      <w:r w:rsidRPr="00981223">
        <w:rPr>
          <w:rFonts w:ascii="Times New Roman" w:hAnsi="Times New Roman" w:cs="Times New Roman"/>
          <w:bCs/>
        </w:rPr>
        <w:t>，型砂强度将降低</w:t>
      </w:r>
      <w:r w:rsidRPr="00981223">
        <w:rPr>
          <w:rFonts w:ascii="Times New Roman" w:hAnsi="Times New Roman" w:cs="Times New Roman"/>
          <w:bCs/>
        </w:rPr>
        <w:t> 50% </w:t>
      </w:r>
      <w:r w:rsidRPr="00981223">
        <w:rPr>
          <w:rFonts w:ascii="Times New Roman" w:hAnsi="Times New Roman" w:cs="Times New Roman"/>
          <w:bCs/>
        </w:rPr>
        <w:t>左右，甚至更多</w:t>
      </w:r>
      <w:r w:rsidRPr="00981223">
        <w:rPr>
          <w:rFonts w:ascii="Times New Roman" w:hAnsi="Times New Roman" w:cs="Times New Roman"/>
          <w:color w:val="333333"/>
          <w:spacing w:val="8"/>
          <w:shd w:val="clear" w:color="auto" w:fill="FFFFFF"/>
        </w:rPr>
        <w:t>，</w:t>
      </w:r>
      <w:r w:rsidRPr="00981223">
        <w:rPr>
          <w:rFonts w:ascii="Times New Roman" w:hAnsi="Times New Roman" w:cs="Times New Roman"/>
          <w:bCs/>
        </w:rPr>
        <w:t>影响固化反应速度，造成砂型不固化，打印砂型报废。因此</w:t>
      </w:r>
      <w:r w:rsidR="005F4F6E">
        <w:rPr>
          <w:rFonts w:ascii="Times New Roman" w:hAnsi="Times New Roman" w:cs="Times New Roman"/>
          <w:bCs/>
        </w:rPr>
        <w:t>粘结剂喷射</w:t>
      </w:r>
      <w:r w:rsidRPr="00981223">
        <w:rPr>
          <w:rFonts w:ascii="Times New Roman" w:hAnsi="Times New Roman" w:cs="Times New Roman"/>
          <w:bCs/>
        </w:rPr>
        <w:t>铸型用再生陶瓷砂的含水量应不大于</w:t>
      </w:r>
      <w:r w:rsidRPr="00981223">
        <w:rPr>
          <w:rFonts w:ascii="Times New Roman" w:hAnsi="Times New Roman" w:cs="Times New Roman"/>
          <w:bCs/>
        </w:rPr>
        <w:t> 0.05%</w:t>
      </w:r>
      <w:r w:rsidRPr="00981223">
        <w:rPr>
          <w:rFonts w:ascii="Times New Roman" w:hAnsi="Times New Roman" w:cs="Times New Roman"/>
          <w:bCs/>
        </w:rPr>
        <w:t>。</w:t>
      </w:r>
      <w:r w:rsidRPr="00CE3E3E">
        <w:rPr>
          <w:rFonts w:asciiTheme="minorEastAsia" w:hAnsiTheme="minorEastAsia" w:cs="Times New Roman"/>
          <w:bCs/>
        </w:rPr>
        <w:t>国产</w:t>
      </w:r>
      <w:r w:rsidR="005F4F6E">
        <w:rPr>
          <w:rFonts w:ascii="Times New Roman" w:hAnsi="Times New Roman" w:cs="Times New Roman" w:hint="eastAsia"/>
          <w:bCs/>
          <w:color w:val="000000" w:themeColor="text1"/>
        </w:rPr>
        <w:t>粘结剂喷射</w:t>
      </w:r>
      <w:r w:rsidRPr="007D3A5A">
        <w:rPr>
          <w:rFonts w:ascii="Times New Roman" w:hAnsi="Times New Roman" w:cs="Times New Roman" w:hint="eastAsia"/>
          <w:bCs/>
          <w:color w:val="000000" w:themeColor="text1"/>
        </w:rPr>
        <w:t>铸型用再生陶瓷砂</w:t>
      </w:r>
      <w:r w:rsidR="004E5F77">
        <w:rPr>
          <w:rFonts w:ascii="Times New Roman" w:hAnsi="Times New Roman" w:cs="Times New Roman" w:hint="eastAsia"/>
          <w:bCs/>
          <w:color w:val="000000" w:themeColor="text1"/>
        </w:rPr>
        <w:t>原砂</w:t>
      </w:r>
      <w:r w:rsidRPr="007D3A5A">
        <w:rPr>
          <w:rFonts w:ascii="Times New Roman" w:hAnsi="Times New Roman" w:cs="Times New Roman" w:hint="eastAsia"/>
          <w:bCs/>
          <w:color w:val="000000" w:themeColor="text1"/>
        </w:rPr>
        <w:t>的</w:t>
      </w:r>
      <w:r w:rsidRPr="00981223">
        <w:rPr>
          <w:rFonts w:ascii="Times New Roman" w:hAnsi="Times New Roman" w:cs="Times New Roman"/>
          <w:bCs/>
        </w:rPr>
        <w:t>含水量</w:t>
      </w:r>
      <w:r w:rsidR="004E5F77">
        <w:rPr>
          <w:rFonts w:ascii="Times New Roman" w:hAnsi="Times New Roman" w:cs="Times New Roman" w:hint="eastAsia"/>
          <w:bCs/>
        </w:rPr>
        <w:t>。</w:t>
      </w:r>
      <w:r w:rsidR="005F4F6E">
        <w:rPr>
          <w:rFonts w:ascii="Times New Roman" w:eastAsia="宋体" w:hAnsi="Times New Roman" w:cs="Times New Roman"/>
          <w:bCs/>
          <w:szCs w:val="21"/>
        </w:rPr>
        <w:t>粘结剂喷射</w:t>
      </w:r>
      <w:r w:rsidR="004E5F77" w:rsidRPr="003D411F">
        <w:rPr>
          <w:rFonts w:ascii="Times New Roman" w:eastAsia="宋体" w:hAnsi="Times New Roman" w:cs="Times New Roman"/>
          <w:bCs/>
          <w:szCs w:val="21"/>
        </w:rPr>
        <w:t>供料时将</w:t>
      </w:r>
      <w:r w:rsidR="005F4F6E">
        <w:rPr>
          <w:rFonts w:ascii="Times New Roman" w:eastAsia="宋体" w:hAnsi="Times New Roman" w:cs="Times New Roman"/>
          <w:bCs/>
          <w:szCs w:val="21"/>
        </w:rPr>
        <w:t>粘结剂喷射</w:t>
      </w:r>
      <w:r w:rsidR="004E5F77">
        <w:rPr>
          <w:rFonts w:ascii="Times New Roman" w:eastAsia="宋体" w:hAnsi="Times New Roman" w:cs="Times New Roman" w:hint="eastAsia"/>
          <w:bCs/>
          <w:szCs w:val="21"/>
        </w:rPr>
        <w:t>铸型用再生</w:t>
      </w:r>
      <w:r w:rsidR="004E5F77">
        <w:rPr>
          <w:rFonts w:ascii="Times New Roman" w:eastAsia="宋体" w:hAnsi="Times New Roman" w:cs="Times New Roman"/>
          <w:bCs/>
          <w:szCs w:val="21"/>
        </w:rPr>
        <w:t>陶瓷砂</w:t>
      </w:r>
      <w:r w:rsidR="004E5F77" w:rsidRPr="003D411F">
        <w:rPr>
          <w:rFonts w:ascii="Times New Roman" w:eastAsia="宋体" w:hAnsi="Times New Roman" w:cs="Times New Roman"/>
          <w:bCs/>
          <w:szCs w:val="21"/>
        </w:rPr>
        <w:t>（先和固化剂混合均匀）水平平辅于打印平台之上，</w:t>
      </w:r>
      <w:r w:rsidR="004E5F77">
        <w:rPr>
          <w:rFonts w:ascii="Times New Roman" w:eastAsia="宋体" w:hAnsi="Times New Roman" w:cs="Times New Roman" w:hint="eastAsia"/>
          <w:bCs/>
          <w:szCs w:val="21"/>
        </w:rPr>
        <w:t>刮</w:t>
      </w:r>
      <w:r w:rsidR="004E5F77" w:rsidRPr="003D411F">
        <w:rPr>
          <w:rFonts w:ascii="Times New Roman" w:eastAsia="宋体" w:hAnsi="Times New Roman" w:cs="Times New Roman"/>
          <w:bCs/>
          <w:szCs w:val="21"/>
        </w:rPr>
        <w:t>砂板来回刮</w:t>
      </w:r>
      <w:r w:rsidR="004E5F77">
        <w:rPr>
          <w:rFonts w:ascii="Times New Roman" w:eastAsia="宋体" w:hAnsi="Times New Roman" w:cs="Times New Roman" w:hint="eastAsia"/>
          <w:bCs/>
          <w:szCs w:val="21"/>
        </w:rPr>
        <w:t>抹会</w:t>
      </w:r>
      <w:r w:rsidR="004E5F77" w:rsidRPr="003D411F">
        <w:rPr>
          <w:rFonts w:ascii="Times New Roman" w:eastAsia="宋体" w:hAnsi="Times New Roman" w:cs="Times New Roman"/>
          <w:bCs/>
          <w:szCs w:val="21"/>
        </w:rPr>
        <w:t>产生静电，特别容易吸</w:t>
      </w:r>
      <w:r w:rsidR="004E5F77" w:rsidRPr="003D411F">
        <w:rPr>
          <w:rFonts w:ascii="Times New Roman" w:eastAsia="宋体" w:hAnsi="Times New Roman" w:cs="Times New Roman"/>
          <w:color w:val="000000"/>
        </w:rPr>
        <w:t>陶瓷砂的磁性物质。</w:t>
      </w:r>
      <w:r w:rsidR="004E5F77">
        <w:rPr>
          <w:rFonts w:ascii="Times New Roman" w:eastAsia="宋体" w:hAnsi="Times New Roman" w:cs="Times New Roman" w:hint="eastAsia"/>
          <w:color w:val="000000"/>
        </w:rPr>
        <w:t>再生陶瓷砂和</w:t>
      </w:r>
      <w:r w:rsidR="004E5F77" w:rsidRPr="003D411F">
        <w:rPr>
          <w:rFonts w:ascii="Times New Roman" w:eastAsia="宋体" w:hAnsi="Times New Roman" w:cs="Times New Roman"/>
          <w:color w:val="000000"/>
        </w:rPr>
        <w:t>树脂接触后会生成黑色物沾到</w:t>
      </w:r>
      <w:r w:rsidR="004E5F77" w:rsidRPr="003D411F">
        <w:rPr>
          <w:rFonts w:ascii="Times New Roman" w:eastAsia="宋体" w:hAnsi="Times New Roman" w:cs="Times New Roman"/>
          <w:bCs/>
          <w:szCs w:val="21"/>
        </w:rPr>
        <w:t>挂砂板上，</w:t>
      </w:r>
      <w:r w:rsidR="004E5F77">
        <w:rPr>
          <w:rFonts w:ascii="Times New Roman" w:eastAsia="宋体" w:hAnsi="Times New Roman" w:cs="Times New Roman" w:hint="eastAsia"/>
          <w:bCs/>
          <w:szCs w:val="21"/>
        </w:rPr>
        <w:t>当再生</w:t>
      </w:r>
      <w:r w:rsidR="004E5F77" w:rsidRPr="003D411F">
        <w:rPr>
          <w:rFonts w:ascii="Times New Roman" w:eastAsia="宋体" w:hAnsi="Times New Roman" w:cs="Times New Roman"/>
          <w:color w:val="000000"/>
        </w:rPr>
        <w:t>陶瓷砂磁性物质</w:t>
      </w:r>
      <w:r w:rsidR="004E5F77">
        <w:rPr>
          <w:rFonts w:ascii="Times New Roman" w:eastAsia="宋体" w:hAnsi="Times New Roman" w:cs="Times New Roman" w:hint="eastAsia"/>
          <w:color w:val="000000"/>
        </w:rPr>
        <w:t>超过</w:t>
      </w:r>
      <w:r w:rsidR="004E5F77">
        <w:rPr>
          <w:rFonts w:ascii="Times New Roman" w:eastAsia="宋体" w:hAnsi="Times New Roman" w:cs="Times New Roman" w:hint="eastAsia"/>
          <w:color w:val="000000"/>
        </w:rPr>
        <w:t>1.5</w:t>
      </w:r>
      <w:r w:rsidR="004E5F77">
        <w:rPr>
          <w:rFonts w:ascii="Times New Roman" w:eastAsia="宋体" w:hAnsi="Times New Roman" w:cs="Times New Roman"/>
          <w:color w:val="000000"/>
        </w:rPr>
        <w:t>%</w:t>
      </w:r>
      <w:r w:rsidR="004E5F77">
        <w:rPr>
          <w:rFonts w:ascii="Times New Roman" w:eastAsia="宋体" w:hAnsi="Times New Roman" w:cs="Times New Roman"/>
          <w:color w:val="000000"/>
        </w:rPr>
        <w:t>时</w:t>
      </w:r>
      <w:r w:rsidR="004E5F77" w:rsidRPr="003D411F">
        <w:rPr>
          <w:rFonts w:ascii="Times New Roman" w:eastAsia="宋体" w:hAnsi="Times New Roman" w:cs="Times New Roman"/>
          <w:bCs/>
          <w:szCs w:val="21"/>
        </w:rPr>
        <w:t>，</w:t>
      </w:r>
      <w:r w:rsidR="004E5F77">
        <w:rPr>
          <w:rFonts w:ascii="Times New Roman" w:eastAsia="宋体" w:hAnsi="Times New Roman" w:cs="Times New Roman" w:hint="eastAsia"/>
          <w:bCs/>
          <w:szCs w:val="21"/>
        </w:rPr>
        <w:t>会</w:t>
      </w:r>
      <w:r w:rsidR="004E5F77">
        <w:rPr>
          <w:rFonts w:ascii="Times New Roman" w:eastAsia="宋体" w:hAnsi="Times New Roman" w:cs="Times New Roman"/>
          <w:bCs/>
          <w:szCs w:val="21"/>
        </w:rPr>
        <w:t>影响</w:t>
      </w:r>
      <w:r w:rsidR="004E5F77" w:rsidRPr="003D411F">
        <w:rPr>
          <w:rFonts w:ascii="Times New Roman" w:eastAsia="宋体" w:hAnsi="Times New Roman" w:cs="Times New Roman"/>
          <w:bCs/>
          <w:szCs w:val="21"/>
        </w:rPr>
        <w:t>打印质量。</w:t>
      </w:r>
      <w:r w:rsidR="004E5F77">
        <w:rPr>
          <w:rFonts w:ascii="Times New Roman" w:eastAsia="宋体" w:hAnsi="Times New Roman" w:cs="Times New Roman" w:hint="eastAsia"/>
          <w:bCs/>
        </w:rPr>
        <w:t>因此</w:t>
      </w:r>
      <w:r w:rsidR="004E5F77" w:rsidRPr="003D411F">
        <w:rPr>
          <w:rFonts w:ascii="Times New Roman" w:eastAsia="宋体" w:hAnsi="Times New Roman" w:cs="Times New Roman"/>
          <w:color w:val="000000"/>
        </w:rPr>
        <w:t>陶瓷砂磁性物质（</w:t>
      </w:r>
      <w:r w:rsidR="004E5F77" w:rsidRPr="003D411F">
        <w:rPr>
          <w:rFonts w:ascii="Times New Roman" w:eastAsia="宋体" w:hAnsi="Times New Roman" w:cs="Times New Roman"/>
          <w:color w:val="000000"/>
        </w:rPr>
        <w:t>7000</w:t>
      </w:r>
      <w:r w:rsidR="004E5F77" w:rsidRPr="003D411F">
        <w:rPr>
          <w:rFonts w:ascii="Times New Roman" w:eastAsia="宋体" w:hAnsi="Times New Roman" w:cs="Times New Roman"/>
          <w:color w:val="000000"/>
        </w:rPr>
        <w:t>高斯）应不大于</w:t>
      </w:r>
      <w:r w:rsidR="004E5F77">
        <w:rPr>
          <w:rFonts w:ascii="Times New Roman" w:eastAsia="宋体" w:hAnsi="Times New Roman" w:cs="Times New Roman"/>
          <w:color w:val="000000"/>
        </w:rPr>
        <w:t>5</w:t>
      </w:r>
      <w:r w:rsidR="004E5F77" w:rsidRPr="003D411F">
        <w:rPr>
          <w:rFonts w:ascii="Times New Roman" w:eastAsia="宋体" w:hAnsi="Times New Roman" w:cs="Times New Roman"/>
          <w:color w:val="000000"/>
        </w:rPr>
        <w:t>%</w:t>
      </w:r>
      <w:r w:rsidR="004E5F77" w:rsidRPr="003D411F">
        <w:rPr>
          <w:rFonts w:ascii="Times New Roman" w:eastAsia="宋体" w:hAnsi="Times New Roman" w:cs="Times New Roman"/>
          <w:color w:val="000000"/>
        </w:rPr>
        <w:t>。</w:t>
      </w:r>
      <w:r w:rsidR="004E5F77" w:rsidRPr="00CE3E3E">
        <w:rPr>
          <w:rFonts w:asciiTheme="minorEastAsia" w:hAnsiTheme="minorEastAsia" w:cs="Times New Roman"/>
          <w:bCs/>
        </w:rPr>
        <w:t>国产</w:t>
      </w:r>
      <w:r w:rsidR="005F4F6E">
        <w:rPr>
          <w:rFonts w:ascii="Times New Roman" w:hAnsi="Times New Roman" w:cs="Times New Roman" w:hint="eastAsia"/>
          <w:bCs/>
          <w:color w:val="000000" w:themeColor="text1"/>
        </w:rPr>
        <w:t>粘结剂喷射</w:t>
      </w:r>
      <w:r w:rsidR="004E5F77" w:rsidRPr="007D3A5A">
        <w:rPr>
          <w:rFonts w:ascii="Times New Roman" w:hAnsi="Times New Roman" w:cs="Times New Roman" w:hint="eastAsia"/>
          <w:bCs/>
          <w:color w:val="000000" w:themeColor="text1"/>
        </w:rPr>
        <w:t>铸型用再生陶瓷砂的</w:t>
      </w:r>
      <w:r w:rsidR="004E5F77" w:rsidRPr="003D411F">
        <w:rPr>
          <w:rFonts w:ascii="Times New Roman" w:eastAsia="宋体" w:hAnsi="Times New Roman" w:cs="Times New Roman"/>
          <w:color w:val="000000"/>
        </w:rPr>
        <w:t>磁性物质</w:t>
      </w:r>
      <w:r w:rsidR="004E5F77">
        <w:rPr>
          <w:rFonts w:ascii="Times New Roman" w:eastAsia="宋体" w:hAnsi="Times New Roman" w:cs="Times New Roman" w:hint="eastAsia"/>
          <w:color w:val="000000"/>
        </w:rPr>
        <w:t>，</w:t>
      </w:r>
      <w:r w:rsidR="004E5F77">
        <w:rPr>
          <w:rFonts w:ascii="Times New Roman" w:hAnsi="Times New Roman" w:cs="Times New Roman"/>
          <w:bCs/>
        </w:rPr>
        <w:t>如表</w:t>
      </w:r>
      <w:r w:rsidR="004E5F77">
        <w:rPr>
          <w:rFonts w:ascii="Times New Roman" w:hAnsi="Times New Roman" w:cs="Times New Roman" w:hint="eastAsia"/>
          <w:bCs/>
        </w:rPr>
        <w:t>1</w:t>
      </w:r>
      <w:r w:rsidR="002278EA">
        <w:rPr>
          <w:rFonts w:ascii="Times New Roman" w:hAnsi="Times New Roman" w:cs="Times New Roman"/>
          <w:bCs/>
        </w:rPr>
        <w:t>2</w:t>
      </w:r>
      <w:r>
        <w:rPr>
          <w:rFonts w:ascii="Times New Roman" w:hAnsi="Times New Roman" w:cs="Times New Roman" w:hint="eastAsia"/>
          <w:bCs/>
          <w:color w:val="000000" w:themeColor="text1"/>
        </w:rPr>
        <w:t>。</w:t>
      </w:r>
    </w:p>
    <w:p w14:paraId="64853C31" w14:textId="65100370" w:rsidR="0021770C" w:rsidRDefault="004C757B">
      <w:pPr>
        <w:spacing w:beforeLines="50" w:before="156" w:afterLines="50" w:after="156" w:line="340" w:lineRule="exact"/>
        <w:ind w:firstLineChars="200" w:firstLine="420"/>
        <w:jc w:val="center"/>
        <w:rPr>
          <w:rFonts w:ascii="Times New Roman" w:hAnsi="Times New Roman" w:cs="Times New Roman"/>
          <w:bCs/>
        </w:rPr>
      </w:pPr>
      <w:r>
        <w:rPr>
          <w:rFonts w:ascii="黑体" w:eastAsia="黑体" w:hAnsi="黑体" w:hint="eastAsia"/>
          <w:szCs w:val="21"/>
        </w:rPr>
        <w:t>表1</w:t>
      </w:r>
      <w:r w:rsidR="002278EA">
        <w:rPr>
          <w:rFonts w:ascii="黑体" w:eastAsia="黑体" w:hAnsi="黑体"/>
          <w:szCs w:val="21"/>
        </w:rPr>
        <w:t>1</w:t>
      </w:r>
      <w:r>
        <w:rPr>
          <w:rFonts w:ascii="黑体" w:eastAsia="黑体" w:hAnsi="黑体"/>
          <w:szCs w:val="21"/>
        </w:rPr>
        <w:t xml:space="preserve"> 国产</w:t>
      </w:r>
      <w:r w:rsidR="005F4F6E">
        <w:rPr>
          <w:rFonts w:ascii="黑体" w:eastAsia="黑体" w:hAnsi="黑体"/>
          <w:szCs w:val="21"/>
        </w:rPr>
        <w:t>粘结剂喷射</w:t>
      </w:r>
      <w:r>
        <w:rPr>
          <w:rFonts w:ascii="黑体" w:eastAsia="黑体" w:hAnsi="黑体"/>
          <w:szCs w:val="21"/>
        </w:rPr>
        <w:t>铸型用陶瓷砂</w:t>
      </w:r>
      <w:r w:rsidR="004E5F77">
        <w:rPr>
          <w:rFonts w:ascii="黑体" w:eastAsia="黑体" w:hAnsi="黑体" w:hint="eastAsia"/>
          <w:szCs w:val="21"/>
        </w:rPr>
        <w:t>原砂</w:t>
      </w:r>
      <w:r>
        <w:rPr>
          <w:rFonts w:ascii="黑体" w:eastAsia="黑体" w:hAnsi="黑体"/>
          <w:szCs w:val="21"/>
        </w:rPr>
        <w:t>的含水量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5"/>
        <w:gridCol w:w="2615"/>
        <w:gridCol w:w="2615"/>
      </w:tblGrid>
      <w:tr w:rsidR="0021770C" w14:paraId="0DC118CE" w14:textId="77777777">
        <w:trPr>
          <w:cantSplit/>
          <w:trHeight w:val="20"/>
          <w:jc w:val="center"/>
        </w:trPr>
        <w:tc>
          <w:tcPr>
            <w:tcW w:w="2184" w:type="pct"/>
            <w:tcBorders>
              <w:top w:val="single" w:sz="6" w:space="0" w:color="auto"/>
              <w:left w:val="single" w:sz="6" w:space="0" w:color="auto"/>
              <w:right w:val="single" w:sz="4" w:space="0" w:color="auto"/>
            </w:tcBorders>
            <w:shd w:val="clear" w:color="auto" w:fill="auto"/>
            <w:vAlign w:val="center"/>
          </w:tcPr>
          <w:p w14:paraId="6663189D" w14:textId="77777777" w:rsidR="0021770C" w:rsidRDefault="004C757B">
            <w:pPr>
              <w:spacing w:line="340" w:lineRule="exact"/>
              <w:jc w:val="center"/>
              <w:rPr>
                <w:rFonts w:asciiTheme="minorEastAsia" w:hAnsiTheme="minorEastAsia" w:cs="Times New Roman"/>
                <w:bCs/>
                <w:color w:val="000000" w:themeColor="text1"/>
                <w:szCs w:val="21"/>
              </w:rPr>
            </w:pPr>
            <w:r>
              <w:rPr>
                <w:rFonts w:asciiTheme="minorEastAsia" w:hAnsiTheme="minorEastAsia" w:cs="Times New Roman" w:hint="eastAsia"/>
                <w:bCs/>
                <w:color w:val="000000" w:themeColor="text1"/>
                <w:szCs w:val="21"/>
              </w:rPr>
              <w:t>厂家</w:t>
            </w:r>
          </w:p>
        </w:tc>
        <w:tc>
          <w:tcPr>
            <w:tcW w:w="1408" w:type="pct"/>
            <w:tcBorders>
              <w:top w:val="single" w:sz="6" w:space="0" w:color="auto"/>
              <w:left w:val="single" w:sz="4" w:space="0" w:color="auto"/>
              <w:right w:val="single" w:sz="4" w:space="0" w:color="auto"/>
            </w:tcBorders>
            <w:shd w:val="clear" w:color="auto" w:fill="auto"/>
            <w:vAlign w:val="center"/>
          </w:tcPr>
          <w:p w14:paraId="02B41FB2" w14:textId="77777777" w:rsidR="0021770C" w:rsidRDefault="004C757B">
            <w:pPr>
              <w:spacing w:line="340" w:lineRule="exact"/>
              <w:jc w:val="center"/>
              <w:rPr>
                <w:rFonts w:asciiTheme="minorEastAsia" w:hAnsiTheme="minorEastAsia" w:cs="Times New Roman"/>
                <w:bCs/>
                <w:color w:val="000000" w:themeColor="text1"/>
                <w:szCs w:val="21"/>
              </w:rPr>
            </w:pPr>
            <w:r>
              <w:rPr>
                <w:rFonts w:asciiTheme="minorEastAsia" w:hAnsiTheme="minorEastAsia" w:cs="Times New Roman"/>
                <w:bCs/>
                <w:szCs w:val="21"/>
              </w:rPr>
              <w:t>含水量</w:t>
            </w:r>
            <w:r>
              <w:rPr>
                <w:rFonts w:asciiTheme="minorEastAsia" w:hAnsiTheme="minorEastAsia" w:cs="Times New Roman" w:hint="eastAsia"/>
                <w:bCs/>
                <w:szCs w:val="21"/>
              </w:rPr>
              <w:t>（%）</w:t>
            </w:r>
          </w:p>
        </w:tc>
        <w:tc>
          <w:tcPr>
            <w:tcW w:w="1408" w:type="pct"/>
            <w:tcBorders>
              <w:top w:val="single" w:sz="6" w:space="0" w:color="auto"/>
              <w:left w:val="single" w:sz="4" w:space="0" w:color="auto"/>
              <w:right w:val="single" w:sz="4" w:space="0" w:color="auto"/>
            </w:tcBorders>
            <w:shd w:val="clear" w:color="auto" w:fill="auto"/>
          </w:tcPr>
          <w:p w14:paraId="5330AF47" w14:textId="77777777" w:rsidR="0021770C" w:rsidRDefault="004C757B">
            <w:pPr>
              <w:spacing w:line="340" w:lineRule="exact"/>
              <w:jc w:val="center"/>
              <w:rPr>
                <w:rFonts w:asciiTheme="minorEastAsia" w:hAnsiTheme="minorEastAsia" w:cs="Times New Roman"/>
                <w:bCs/>
                <w:szCs w:val="21"/>
              </w:rPr>
            </w:pPr>
            <w:r>
              <w:rPr>
                <w:rFonts w:asciiTheme="minorEastAsia" w:hAnsiTheme="minorEastAsia" w:cs="Times New Roman" w:hint="eastAsia"/>
                <w:bCs/>
                <w:szCs w:val="21"/>
              </w:rPr>
              <w:t>标准值（%）</w:t>
            </w:r>
          </w:p>
        </w:tc>
      </w:tr>
      <w:tr w:rsidR="0021770C" w14:paraId="64E3F26C" w14:textId="77777777">
        <w:trPr>
          <w:cantSplit/>
          <w:trHeight w:val="20"/>
          <w:jc w:val="center"/>
        </w:trPr>
        <w:tc>
          <w:tcPr>
            <w:tcW w:w="2184" w:type="pct"/>
            <w:tcBorders>
              <w:top w:val="single" w:sz="2" w:space="0" w:color="auto"/>
              <w:left w:val="single" w:sz="6" w:space="0" w:color="auto"/>
              <w:bottom w:val="single" w:sz="2" w:space="0" w:color="auto"/>
              <w:right w:val="single" w:sz="2" w:space="0" w:color="auto"/>
            </w:tcBorders>
            <w:shd w:val="clear" w:color="auto" w:fill="auto"/>
            <w:vAlign w:val="center"/>
          </w:tcPr>
          <w:p w14:paraId="43E1516E" w14:textId="77777777" w:rsidR="0021770C" w:rsidRDefault="004C757B">
            <w:pPr>
              <w:jc w:val="center"/>
              <w:rPr>
                <w:rFonts w:asciiTheme="minorEastAsia" w:hAnsiTheme="minorEastAsia" w:cs="Times New Roman"/>
                <w:bCs/>
                <w:color w:val="000000" w:themeColor="text1"/>
                <w:szCs w:val="21"/>
              </w:rPr>
            </w:pPr>
            <w:r>
              <w:rPr>
                <w:rFonts w:asciiTheme="minorEastAsia" w:hAnsiTheme="minorEastAsia" w:cs="Times New Roman" w:hint="eastAsia"/>
                <w:bCs/>
                <w:color w:val="000000" w:themeColor="text1"/>
                <w:szCs w:val="21"/>
              </w:rPr>
              <w:t>河北</w:t>
            </w:r>
          </w:p>
        </w:tc>
        <w:tc>
          <w:tcPr>
            <w:tcW w:w="1408" w:type="pct"/>
            <w:tcBorders>
              <w:top w:val="single" w:sz="2" w:space="0" w:color="auto"/>
              <w:left w:val="single" w:sz="2" w:space="0" w:color="auto"/>
              <w:bottom w:val="single" w:sz="2" w:space="0" w:color="auto"/>
              <w:right w:val="single" w:sz="2" w:space="0" w:color="auto"/>
            </w:tcBorders>
            <w:shd w:val="clear" w:color="auto" w:fill="auto"/>
            <w:vAlign w:val="center"/>
          </w:tcPr>
          <w:p w14:paraId="35FDC473" w14:textId="77777777" w:rsidR="0021770C" w:rsidRDefault="004C757B">
            <w:pPr>
              <w:jc w:val="center"/>
              <w:rPr>
                <w:rFonts w:asciiTheme="minorEastAsia" w:hAnsiTheme="minorEastAsia" w:cs="宋体"/>
                <w:color w:val="000000"/>
                <w:szCs w:val="21"/>
              </w:rPr>
            </w:pPr>
            <w:r>
              <w:rPr>
                <w:rFonts w:asciiTheme="minorEastAsia" w:hAnsiTheme="minorEastAsia" w:hint="eastAsia"/>
                <w:color w:val="000000"/>
                <w:szCs w:val="21"/>
              </w:rPr>
              <w:t>0.020</w:t>
            </w:r>
          </w:p>
        </w:tc>
        <w:tc>
          <w:tcPr>
            <w:tcW w:w="1408" w:type="pct"/>
            <w:tcBorders>
              <w:top w:val="single" w:sz="2" w:space="0" w:color="auto"/>
              <w:left w:val="single" w:sz="2" w:space="0" w:color="auto"/>
              <w:bottom w:val="single" w:sz="2" w:space="0" w:color="auto"/>
              <w:right w:val="single" w:sz="2" w:space="0" w:color="auto"/>
            </w:tcBorders>
            <w:shd w:val="clear" w:color="auto" w:fill="auto"/>
          </w:tcPr>
          <w:p w14:paraId="6366414C" w14:textId="77777777" w:rsidR="0021770C" w:rsidRDefault="004C757B">
            <w:pPr>
              <w:jc w:val="center"/>
              <w:rPr>
                <w:rFonts w:asciiTheme="minorEastAsia" w:hAnsiTheme="minorEastAsia"/>
                <w:color w:val="000000"/>
                <w:szCs w:val="21"/>
              </w:rPr>
            </w:pPr>
            <w:r>
              <w:rPr>
                <w:rFonts w:asciiTheme="minorEastAsia" w:hAnsiTheme="minorEastAsia" w:hint="eastAsia"/>
                <w:color w:val="000000"/>
                <w:szCs w:val="21"/>
              </w:rPr>
              <w:t>≤0.1</w:t>
            </w:r>
          </w:p>
        </w:tc>
      </w:tr>
      <w:tr w:rsidR="0021770C" w14:paraId="442B21AA" w14:textId="77777777">
        <w:trPr>
          <w:cantSplit/>
          <w:trHeight w:val="20"/>
          <w:jc w:val="center"/>
        </w:trPr>
        <w:tc>
          <w:tcPr>
            <w:tcW w:w="2184" w:type="pct"/>
            <w:tcBorders>
              <w:top w:val="single" w:sz="2" w:space="0" w:color="auto"/>
              <w:left w:val="single" w:sz="6" w:space="0" w:color="auto"/>
              <w:bottom w:val="single" w:sz="2" w:space="0" w:color="auto"/>
              <w:right w:val="single" w:sz="2" w:space="0" w:color="auto"/>
            </w:tcBorders>
            <w:shd w:val="clear" w:color="auto" w:fill="auto"/>
            <w:vAlign w:val="center"/>
          </w:tcPr>
          <w:p w14:paraId="17D81611" w14:textId="77777777" w:rsidR="0021770C" w:rsidRDefault="004C757B">
            <w:pPr>
              <w:jc w:val="center"/>
              <w:rPr>
                <w:rFonts w:asciiTheme="minorEastAsia" w:hAnsiTheme="minorEastAsia" w:cs="Times New Roman"/>
                <w:bCs/>
                <w:color w:val="000000" w:themeColor="text1"/>
                <w:szCs w:val="21"/>
              </w:rPr>
            </w:pPr>
            <w:r>
              <w:rPr>
                <w:rFonts w:asciiTheme="minorEastAsia" w:hAnsiTheme="minorEastAsia" w:cs="Times New Roman" w:hint="eastAsia"/>
                <w:bCs/>
                <w:color w:val="000000" w:themeColor="text1"/>
                <w:szCs w:val="21"/>
              </w:rPr>
              <w:t>山东1</w:t>
            </w:r>
          </w:p>
        </w:tc>
        <w:tc>
          <w:tcPr>
            <w:tcW w:w="1408" w:type="pct"/>
            <w:tcBorders>
              <w:top w:val="single" w:sz="2" w:space="0" w:color="auto"/>
              <w:left w:val="single" w:sz="2" w:space="0" w:color="auto"/>
              <w:bottom w:val="single" w:sz="2" w:space="0" w:color="auto"/>
              <w:right w:val="single" w:sz="2" w:space="0" w:color="auto"/>
            </w:tcBorders>
            <w:shd w:val="clear" w:color="auto" w:fill="auto"/>
            <w:vAlign w:val="center"/>
          </w:tcPr>
          <w:p w14:paraId="57D3552E" w14:textId="77777777" w:rsidR="0021770C" w:rsidRDefault="004C757B">
            <w:pPr>
              <w:jc w:val="center"/>
              <w:rPr>
                <w:rFonts w:asciiTheme="minorEastAsia" w:hAnsiTheme="minorEastAsia" w:cs="宋体"/>
                <w:color w:val="000000"/>
                <w:szCs w:val="21"/>
              </w:rPr>
            </w:pPr>
            <w:r>
              <w:rPr>
                <w:rFonts w:asciiTheme="minorEastAsia" w:hAnsiTheme="minorEastAsia" w:hint="eastAsia"/>
                <w:color w:val="000000"/>
                <w:szCs w:val="21"/>
              </w:rPr>
              <w:t>0.020</w:t>
            </w:r>
          </w:p>
        </w:tc>
        <w:tc>
          <w:tcPr>
            <w:tcW w:w="1408" w:type="pct"/>
            <w:tcBorders>
              <w:top w:val="single" w:sz="2" w:space="0" w:color="auto"/>
              <w:left w:val="single" w:sz="2" w:space="0" w:color="auto"/>
              <w:bottom w:val="single" w:sz="2" w:space="0" w:color="auto"/>
              <w:right w:val="single" w:sz="2" w:space="0" w:color="auto"/>
            </w:tcBorders>
            <w:shd w:val="clear" w:color="auto" w:fill="auto"/>
          </w:tcPr>
          <w:p w14:paraId="617798BB" w14:textId="77777777" w:rsidR="0021770C" w:rsidRDefault="004C757B">
            <w:pPr>
              <w:jc w:val="center"/>
              <w:rPr>
                <w:rFonts w:asciiTheme="minorEastAsia" w:hAnsiTheme="minorEastAsia"/>
                <w:color w:val="000000"/>
                <w:szCs w:val="21"/>
              </w:rPr>
            </w:pPr>
            <w:r>
              <w:rPr>
                <w:rFonts w:asciiTheme="minorEastAsia" w:hAnsiTheme="minorEastAsia" w:hint="eastAsia"/>
                <w:color w:val="000000"/>
                <w:szCs w:val="21"/>
              </w:rPr>
              <w:t>≤0.1</w:t>
            </w:r>
          </w:p>
        </w:tc>
      </w:tr>
      <w:tr w:rsidR="0021770C" w14:paraId="74C26E0D" w14:textId="77777777" w:rsidTr="004E5F77">
        <w:trPr>
          <w:cantSplit/>
          <w:trHeight w:val="20"/>
          <w:jc w:val="center"/>
        </w:trPr>
        <w:tc>
          <w:tcPr>
            <w:tcW w:w="2184" w:type="pct"/>
            <w:tcBorders>
              <w:top w:val="single" w:sz="2" w:space="0" w:color="auto"/>
              <w:left w:val="single" w:sz="6" w:space="0" w:color="auto"/>
              <w:bottom w:val="single" w:sz="2" w:space="0" w:color="auto"/>
              <w:right w:val="single" w:sz="2" w:space="0" w:color="auto"/>
            </w:tcBorders>
            <w:shd w:val="clear" w:color="auto" w:fill="auto"/>
            <w:vAlign w:val="center"/>
          </w:tcPr>
          <w:p w14:paraId="45B74788" w14:textId="77777777" w:rsidR="0021770C" w:rsidRDefault="004C757B">
            <w:pPr>
              <w:jc w:val="center"/>
              <w:rPr>
                <w:rFonts w:asciiTheme="minorEastAsia" w:hAnsiTheme="minorEastAsia" w:cs="Times New Roman"/>
                <w:bCs/>
                <w:color w:val="000000" w:themeColor="text1"/>
                <w:szCs w:val="21"/>
              </w:rPr>
            </w:pPr>
            <w:r>
              <w:rPr>
                <w:rFonts w:asciiTheme="minorEastAsia" w:hAnsiTheme="minorEastAsia" w:cs="Times New Roman" w:hint="eastAsia"/>
                <w:bCs/>
                <w:color w:val="000000" w:themeColor="text1"/>
                <w:szCs w:val="21"/>
              </w:rPr>
              <w:t>重庆</w:t>
            </w:r>
          </w:p>
        </w:tc>
        <w:tc>
          <w:tcPr>
            <w:tcW w:w="1408" w:type="pct"/>
            <w:tcBorders>
              <w:top w:val="single" w:sz="2" w:space="0" w:color="auto"/>
              <w:left w:val="single" w:sz="2" w:space="0" w:color="auto"/>
              <w:bottom w:val="single" w:sz="2" w:space="0" w:color="auto"/>
              <w:right w:val="single" w:sz="2" w:space="0" w:color="auto"/>
            </w:tcBorders>
            <w:shd w:val="clear" w:color="auto" w:fill="auto"/>
            <w:vAlign w:val="center"/>
          </w:tcPr>
          <w:p w14:paraId="233FFEE8" w14:textId="77777777" w:rsidR="0021770C" w:rsidRDefault="004C757B">
            <w:pPr>
              <w:jc w:val="center"/>
              <w:rPr>
                <w:rFonts w:asciiTheme="minorEastAsia" w:hAnsiTheme="minorEastAsia" w:cs="宋体"/>
                <w:color w:val="000000"/>
                <w:szCs w:val="21"/>
              </w:rPr>
            </w:pPr>
            <w:r>
              <w:rPr>
                <w:rFonts w:asciiTheme="minorEastAsia" w:hAnsiTheme="minorEastAsia" w:hint="eastAsia"/>
                <w:color w:val="000000"/>
                <w:szCs w:val="21"/>
              </w:rPr>
              <w:t>0.0</w:t>
            </w:r>
            <w:r>
              <w:rPr>
                <w:rFonts w:asciiTheme="minorEastAsia" w:hAnsiTheme="minorEastAsia"/>
                <w:color w:val="000000"/>
                <w:szCs w:val="21"/>
              </w:rPr>
              <w:t>5</w:t>
            </w:r>
          </w:p>
        </w:tc>
        <w:tc>
          <w:tcPr>
            <w:tcW w:w="1408" w:type="pct"/>
            <w:tcBorders>
              <w:top w:val="single" w:sz="2" w:space="0" w:color="auto"/>
              <w:left w:val="single" w:sz="2" w:space="0" w:color="auto"/>
              <w:bottom w:val="single" w:sz="2" w:space="0" w:color="auto"/>
              <w:right w:val="single" w:sz="2" w:space="0" w:color="auto"/>
            </w:tcBorders>
            <w:shd w:val="clear" w:color="auto" w:fill="auto"/>
          </w:tcPr>
          <w:p w14:paraId="6922BD3B" w14:textId="77777777" w:rsidR="0021770C" w:rsidRDefault="004C757B">
            <w:pPr>
              <w:jc w:val="center"/>
              <w:rPr>
                <w:rFonts w:asciiTheme="minorEastAsia" w:hAnsiTheme="minorEastAsia"/>
                <w:color w:val="000000"/>
                <w:szCs w:val="21"/>
              </w:rPr>
            </w:pPr>
            <w:r>
              <w:rPr>
                <w:rFonts w:asciiTheme="minorEastAsia" w:hAnsiTheme="minorEastAsia" w:hint="eastAsia"/>
                <w:color w:val="000000"/>
                <w:szCs w:val="21"/>
              </w:rPr>
              <w:t>≤0.1</w:t>
            </w:r>
          </w:p>
        </w:tc>
      </w:tr>
      <w:tr w:rsidR="0021770C" w14:paraId="537D1931" w14:textId="77777777" w:rsidTr="004E5F77">
        <w:trPr>
          <w:cantSplit/>
          <w:trHeight w:val="20"/>
          <w:jc w:val="center"/>
        </w:trPr>
        <w:tc>
          <w:tcPr>
            <w:tcW w:w="2184" w:type="pct"/>
            <w:tcBorders>
              <w:top w:val="single" w:sz="2" w:space="0" w:color="auto"/>
              <w:left w:val="single" w:sz="6" w:space="0" w:color="auto"/>
              <w:bottom w:val="single" w:sz="4" w:space="0" w:color="auto"/>
              <w:right w:val="single" w:sz="2" w:space="0" w:color="auto"/>
            </w:tcBorders>
            <w:shd w:val="clear" w:color="auto" w:fill="auto"/>
            <w:vAlign w:val="center"/>
          </w:tcPr>
          <w:p w14:paraId="6204DEF5" w14:textId="77777777" w:rsidR="0021770C" w:rsidRDefault="004C757B">
            <w:pPr>
              <w:jc w:val="center"/>
              <w:rPr>
                <w:rFonts w:asciiTheme="minorEastAsia" w:hAnsiTheme="minorEastAsia" w:cs="Times New Roman"/>
                <w:bCs/>
                <w:color w:val="000000" w:themeColor="text1"/>
                <w:szCs w:val="21"/>
              </w:rPr>
            </w:pPr>
            <w:r>
              <w:rPr>
                <w:rFonts w:asciiTheme="minorEastAsia" w:hAnsiTheme="minorEastAsia" w:cs="Times New Roman" w:hint="eastAsia"/>
                <w:bCs/>
                <w:color w:val="000000" w:themeColor="text1"/>
                <w:szCs w:val="21"/>
              </w:rPr>
              <w:t>山东2</w:t>
            </w:r>
          </w:p>
        </w:tc>
        <w:tc>
          <w:tcPr>
            <w:tcW w:w="1408" w:type="pct"/>
            <w:tcBorders>
              <w:top w:val="single" w:sz="2" w:space="0" w:color="auto"/>
              <w:left w:val="single" w:sz="2" w:space="0" w:color="auto"/>
              <w:bottom w:val="single" w:sz="4" w:space="0" w:color="auto"/>
              <w:right w:val="single" w:sz="2" w:space="0" w:color="auto"/>
            </w:tcBorders>
            <w:shd w:val="clear" w:color="auto" w:fill="auto"/>
            <w:vAlign w:val="center"/>
          </w:tcPr>
          <w:p w14:paraId="6FEA4F1E" w14:textId="77777777" w:rsidR="0021770C" w:rsidRDefault="004C757B">
            <w:pPr>
              <w:jc w:val="center"/>
              <w:rPr>
                <w:rFonts w:asciiTheme="minorEastAsia" w:hAnsiTheme="minorEastAsia" w:cs="宋体"/>
                <w:color w:val="000000"/>
                <w:szCs w:val="21"/>
              </w:rPr>
            </w:pPr>
            <w:r>
              <w:rPr>
                <w:rFonts w:asciiTheme="minorEastAsia" w:hAnsiTheme="minorEastAsia" w:hint="eastAsia"/>
                <w:color w:val="000000"/>
                <w:szCs w:val="21"/>
              </w:rPr>
              <w:t>0.0</w:t>
            </w:r>
            <w:r>
              <w:rPr>
                <w:rFonts w:asciiTheme="minorEastAsia" w:hAnsiTheme="minorEastAsia"/>
                <w:color w:val="000000"/>
                <w:szCs w:val="21"/>
              </w:rPr>
              <w:t>10</w:t>
            </w:r>
          </w:p>
        </w:tc>
        <w:tc>
          <w:tcPr>
            <w:tcW w:w="1408" w:type="pct"/>
            <w:tcBorders>
              <w:top w:val="single" w:sz="2" w:space="0" w:color="auto"/>
              <w:left w:val="single" w:sz="2" w:space="0" w:color="auto"/>
              <w:bottom w:val="single" w:sz="4" w:space="0" w:color="auto"/>
              <w:right w:val="single" w:sz="2" w:space="0" w:color="auto"/>
            </w:tcBorders>
            <w:shd w:val="clear" w:color="auto" w:fill="auto"/>
          </w:tcPr>
          <w:p w14:paraId="0AEA243E" w14:textId="77777777" w:rsidR="0021770C" w:rsidRDefault="004C757B">
            <w:pPr>
              <w:jc w:val="center"/>
              <w:rPr>
                <w:rFonts w:asciiTheme="minorEastAsia" w:hAnsiTheme="minorEastAsia"/>
                <w:color w:val="000000"/>
                <w:szCs w:val="21"/>
              </w:rPr>
            </w:pPr>
            <w:r>
              <w:rPr>
                <w:rFonts w:asciiTheme="minorEastAsia" w:hAnsiTheme="minorEastAsia" w:hint="eastAsia"/>
                <w:color w:val="000000"/>
                <w:szCs w:val="21"/>
              </w:rPr>
              <w:t>≤0.1</w:t>
            </w:r>
          </w:p>
        </w:tc>
      </w:tr>
    </w:tbl>
    <w:p w14:paraId="013C4F43" w14:textId="44443B82" w:rsidR="004E5F77" w:rsidRPr="008458CA" w:rsidRDefault="004E5F77" w:rsidP="004E5F77">
      <w:pPr>
        <w:tabs>
          <w:tab w:val="left" w:pos="2311"/>
        </w:tabs>
        <w:autoSpaceDE w:val="0"/>
        <w:autoSpaceDN w:val="0"/>
        <w:adjustRightInd w:val="0"/>
        <w:spacing w:beforeLines="50" w:before="156" w:afterLines="50" w:after="156" w:line="340" w:lineRule="exact"/>
        <w:ind w:firstLine="420"/>
        <w:jc w:val="center"/>
        <w:rPr>
          <w:rFonts w:ascii="Times New Roman" w:hAnsi="Times New Roman" w:cs="Times New Roman"/>
          <w:bCs/>
        </w:rPr>
      </w:pPr>
      <w:r w:rsidRPr="00212251">
        <w:rPr>
          <w:rFonts w:ascii="黑体" w:eastAsia="黑体" w:hAnsi="黑体" w:hint="eastAsia"/>
          <w:color w:val="000000" w:themeColor="text1"/>
        </w:rPr>
        <w:t>表1</w:t>
      </w:r>
      <w:r w:rsidR="002278EA">
        <w:rPr>
          <w:rFonts w:ascii="黑体" w:eastAsia="黑体" w:hAnsi="黑体"/>
          <w:color w:val="000000" w:themeColor="text1"/>
        </w:rPr>
        <w:t>2</w:t>
      </w:r>
      <w:r w:rsidRPr="00212251">
        <w:rPr>
          <w:rFonts w:ascii="黑体" w:eastAsia="黑体" w:hAnsi="黑体" w:hint="eastAsia"/>
          <w:color w:val="000000" w:themeColor="text1"/>
        </w:rPr>
        <w:t xml:space="preserve"> </w:t>
      </w:r>
      <w:r w:rsidR="005F4F6E">
        <w:rPr>
          <w:rFonts w:ascii="黑体" w:eastAsia="黑体" w:hAnsi="黑体" w:hint="eastAsia"/>
          <w:color w:val="000000" w:themeColor="text1"/>
        </w:rPr>
        <w:t>粘结剂喷射</w:t>
      </w:r>
      <w:r w:rsidRPr="00212251">
        <w:rPr>
          <w:rFonts w:ascii="黑体" w:eastAsia="黑体" w:hAnsi="黑体" w:hint="eastAsia"/>
          <w:color w:val="000000" w:themeColor="text1"/>
        </w:rPr>
        <w:t>铸型用再生陶瓷砂的</w:t>
      </w:r>
      <w:r w:rsidRPr="00212251">
        <w:rPr>
          <w:rFonts w:ascii="黑体" w:eastAsia="黑体" w:hAnsi="黑体"/>
          <w:color w:val="000000" w:themeColor="text1"/>
        </w:rPr>
        <w:t>含水量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1"/>
        <w:gridCol w:w="3218"/>
        <w:gridCol w:w="3216"/>
      </w:tblGrid>
      <w:tr w:rsidR="004E5F77" w:rsidRPr="008458CA" w14:paraId="656FDB34" w14:textId="77777777" w:rsidTr="00972BCA">
        <w:trPr>
          <w:cantSplit/>
          <w:trHeight w:val="474"/>
          <w:jc w:val="center"/>
        </w:trPr>
        <w:tc>
          <w:tcPr>
            <w:tcW w:w="1535" w:type="pct"/>
            <w:tcBorders>
              <w:top w:val="single" w:sz="6" w:space="0" w:color="auto"/>
              <w:left w:val="single" w:sz="6" w:space="0" w:color="auto"/>
              <w:right w:val="single" w:sz="4" w:space="0" w:color="auto"/>
            </w:tcBorders>
            <w:vAlign w:val="center"/>
          </w:tcPr>
          <w:p w14:paraId="01B96462" w14:textId="77777777" w:rsidR="004E5F77" w:rsidRPr="008458CA" w:rsidRDefault="004E5F77" w:rsidP="00972BCA">
            <w:pPr>
              <w:spacing w:line="340" w:lineRule="exact"/>
              <w:jc w:val="center"/>
              <w:rPr>
                <w:rFonts w:ascii="Times New Roman" w:hAnsi="Times New Roman" w:cs="Times New Roman"/>
                <w:bCs/>
              </w:rPr>
            </w:pPr>
            <w:r w:rsidRPr="008458CA">
              <w:rPr>
                <w:rFonts w:ascii="Times New Roman" w:hAnsi="Times New Roman" w:cs="Times New Roman" w:hint="eastAsia"/>
                <w:bCs/>
              </w:rPr>
              <w:t>编号</w:t>
            </w:r>
          </w:p>
        </w:tc>
        <w:tc>
          <w:tcPr>
            <w:tcW w:w="1733" w:type="pct"/>
            <w:tcBorders>
              <w:top w:val="single" w:sz="6" w:space="0" w:color="auto"/>
              <w:left w:val="single" w:sz="4" w:space="0" w:color="auto"/>
              <w:right w:val="single" w:sz="4" w:space="0" w:color="auto"/>
            </w:tcBorders>
            <w:vAlign w:val="center"/>
          </w:tcPr>
          <w:p w14:paraId="404CA911" w14:textId="77777777" w:rsidR="004E5F77" w:rsidRPr="008458CA" w:rsidRDefault="004E5F77" w:rsidP="00972BCA">
            <w:pPr>
              <w:spacing w:line="340" w:lineRule="exact"/>
              <w:jc w:val="center"/>
              <w:rPr>
                <w:rFonts w:ascii="Times New Roman" w:hAnsi="Times New Roman" w:cs="Times New Roman"/>
                <w:bCs/>
              </w:rPr>
            </w:pPr>
            <w:r w:rsidRPr="00981223">
              <w:rPr>
                <w:rFonts w:ascii="Times New Roman" w:hAnsi="Times New Roman" w:cs="Times New Roman"/>
                <w:bCs/>
              </w:rPr>
              <w:t>含水量</w:t>
            </w:r>
            <w:r>
              <w:rPr>
                <w:rFonts w:ascii="Times New Roman" w:hAnsi="Times New Roman" w:cs="Times New Roman" w:hint="eastAsia"/>
                <w:bCs/>
              </w:rPr>
              <w:t>（</w:t>
            </w:r>
            <w:r>
              <w:rPr>
                <w:rFonts w:ascii="Times New Roman" w:hAnsi="Times New Roman" w:cs="Times New Roman" w:hint="eastAsia"/>
                <w:bCs/>
              </w:rPr>
              <w:t>%</w:t>
            </w:r>
            <w:r>
              <w:rPr>
                <w:rFonts w:ascii="Times New Roman" w:hAnsi="Times New Roman" w:cs="Times New Roman" w:hint="eastAsia"/>
                <w:bCs/>
              </w:rPr>
              <w:t>）</w:t>
            </w:r>
          </w:p>
        </w:tc>
        <w:tc>
          <w:tcPr>
            <w:tcW w:w="1733" w:type="pct"/>
            <w:tcBorders>
              <w:top w:val="single" w:sz="6" w:space="0" w:color="auto"/>
              <w:left w:val="single" w:sz="4" w:space="0" w:color="auto"/>
              <w:right w:val="single" w:sz="4" w:space="0" w:color="auto"/>
            </w:tcBorders>
          </w:tcPr>
          <w:p w14:paraId="57FECF9F" w14:textId="77777777" w:rsidR="004E5F77" w:rsidRPr="00981223" w:rsidRDefault="004E5F77" w:rsidP="00972BCA">
            <w:pPr>
              <w:spacing w:beforeLines="50" w:before="156" w:afterLines="50" w:after="156" w:line="340" w:lineRule="exact"/>
              <w:jc w:val="center"/>
              <w:rPr>
                <w:rFonts w:ascii="Times New Roman" w:hAnsi="Times New Roman" w:cs="Times New Roman"/>
                <w:bCs/>
              </w:rPr>
            </w:pPr>
            <w:r>
              <w:rPr>
                <w:rFonts w:ascii="Times New Roman" w:hAnsi="Times New Roman" w:cs="Times New Roman" w:hint="eastAsia"/>
                <w:bCs/>
              </w:rPr>
              <w:t>标准值</w:t>
            </w:r>
            <w:r>
              <w:rPr>
                <w:rFonts w:ascii="Times New Roman" w:hAnsi="Times New Roman" w:cs="Times New Roman"/>
                <w:bCs/>
              </w:rPr>
              <w:t>（</w:t>
            </w:r>
            <w:r>
              <w:rPr>
                <w:rFonts w:ascii="Times New Roman" w:hAnsi="Times New Roman" w:cs="Times New Roman" w:hint="eastAsia"/>
                <w:bCs/>
              </w:rPr>
              <w:t>%</w:t>
            </w:r>
            <w:r>
              <w:rPr>
                <w:rFonts w:ascii="Times New Roman" w:hAnsi="Times New Roman" w:cs="Times New Roman"/>
                <w:bCs/>
              </w:rPr>
              <w:t>）</w:t>
            </w:r>
          </w:p>
        </w:tc>
      </w:tr>
      <w:tr w:rsidR="004E5F77" w:rsidRPr="008458CA" w14:paraId="670C0FDB" w14:textId="77777777" w:rsidTr="00972BCA">
        <w:trPr>
          <w:cantSplit/>
          <w:trHeight w:val="20"/>
          <w:jc w:val="center"/>
        </w:trPr>
        <w:tc>
          <w:tcPr>
            <w:tcW w:w="1535" w:type="pct"/>
            <w:tcBorders>
              <w:left w:val="single" w:sz="6" w:space="0" w:color="auto"/>
              <w:right w:val="single" w:sz="4" w:space="0" w:color="auto"/>
            </w:tcBorders>
            <w:vAlign w:val="center"/>
          </w:tcPr>
          <w:p w14:paraId="0F394EEF" w14:textId="77777777" w:rsidR="004E5F77" w:rsidRPr="00212251" w:rsidRDefault="002278EA" w:rsidP="00972BCA">
            <w:pPr>
              <w:spacing w:line="340" w:lineRule="exact"/>
              <w:jc w:val="center"/>
              <w:rPr>
                <w:rFonts w:ascii="宋体" w:eastAsia="宋体" w:hAnsi="宋体" w:cs="Times New Roman"/>
                <w:bCs/>
              </w:rPr>
            </w:pPr>
            <w:r>
              <w:rPr>
                <w:rFonts w:ascii="Times New Roman" w:hAnsi="Times New Roman" w:cs="Times New Roman" w:hint="eastAsia"/>
                <w:bCs/>
                <w:color w:val="000000" w:themeColor="text1"/>
              </w:rPr>
              <w:t>产品</w:t>
            </w:r>
            <w:r w:rsidR="004E5F77" w:rsidRPr="00212251">
              <w:rPr>
                <w:rFonts w:ascii="宋体" w:eastAsia="宋体" w:hAnsi="宋体" w:cs="Times New Roman" w:hint="eastAsia"/>
                <w:bCs/>
              </w:rPr>
              <w:t>1</w:t>
            </w:r>
          </w:p>
        </w:tc>
        <w:tc>
          <w:tcPr>
            <w:tcW w:w="1733" w:type="pct"/>
            <w:tcBorders>
              <w:left w:val="single" w:sz="4" w:space="0" w:color="auto"/>
              <w:right w:val="single" w:sz="4" w:space="0" w:color="auto"/>
            </w:tcBorders>
            <w:vAlign w:val="center"/>
          </w:tcPr>
          <w:p w14:paraId="2495CFAA" w14:textId="77777777" w:rsidR="004E5F77" w:rsidRPr="00212251" w:rsidRDefault="004E5F77" w:rsidP="00972BCA">
            <w:pPr>
              <w:spacing w:line="340" w:lineRule="exact"/>
              <w:jc w:val="center"/>
              <w:rPr>
                <w:rFonts w:ascii="宋体" w:eastAsia="宋体" w:hAnsi="宋体" w:cs="Times New Roman"/>
                <w:bCs/>
              </w:rPr>
            </w:pPr>
            <w:r w:rsidRPr="00212251">
              <w:rPr>
                <w:rFonts w:ascii="宋体" w:eastAsia="宋体" w:hAnsi="宋体" w:cs="Times New Roman" w:hint="eastAsia"/>
                <w:bCs/>
              </w:rPr>
              <w:t>0.01</w:t>
            </w:r>
          </w:p>
        </w:tc>
        <w:tc>
          <w:tcPr>
            <w:tcW w:w="1733" w:type="pct"/>
            <w:tcBorders>
              <w:left w:val="single" w:sz="4" w:space="0" w:color="auto"/>
              <w:right w:val="single" w:sz="4" w:space="0" w:color="auto"/>
            </w:tcBorders>
          </w:tcPr>
          <w:p w14:paraId="224C6003" w14:textId="77777777" w:rsidR="004E5F77" w:rsidRPr="00212251" w:rsidRDefault="004E5F77" w:rsidP="00972BCA">
            <w:pPr>
              <w:spacing w:line="340" w:lineRule="exact"/>
              <w:jc w:val="center"/>
              <w:rPr>
                <w:rFonts w:ascii="宋体" w:eastAsia="宋体" w:hAnsi="宋体" w:cs="Times New Roman"/>
                <w:bCs/>
              </w:rPr>
            </w:pPr>
            <w:r w:rsidRPr="00212251">
              <w:rPr>
                <w:rFonts w:ascii="宋体" w:eastAsia="宋体" w:hAnsi="宋体" w:cs="Times New Roman" w:hint="eastAsia"/>
                <w:bCs/>
              </w:rPr>
              <w:t>0.05</w:t>
            </w:r>
          </w:p>
        </w:tc>
      </w:tr>
      <w:tr w:rsidR="004E5F77" w:rsidRPr="008458CA" w14:paraId="005253D6" w14:textId="77777777" w:rsidTr="00972BCA">
        <w:trPr>
          <w:cantSplit/>
          <w:trHeight w:val="20"/>
          <w:jc w:val="center"/>
        </w:trPr>
        <w:tc>
          <w:tcPr>
            <w:tcW w:w="1535" w:type="pct"/>
            <w:tcBorders>
              <w:left w:val="single" w:sz="6" w:space="0" w:color="auto"/>
              <w:right w:val="single" w:sz="4" w:space="0" w:color="auto"/>
            </w:tcBorders>
            <w:vAlign w:val="center"/>
          </w:tcPr>
          <w:p w14:paraId="54C92A4F" w14:textId="77777777" w:rsidR="004E5F77" w:rsidRPr="00212251" w:rsidRDefault="002278EA" w:rsidP="00972BCA">
            <w:pPr>
              <w:spacing w:line="340" w:lineRule="exact"/>
              <w:jc w:val="center"/>
              <w:rPr>
                <w:rFonts w:ascii="宋体" w:eastAsia="宋体" w:hAnsi="宋体" w:cs="Times New Roman"/>
                <w:bCs/>
              </w:rPr>
            </w:pPr>
            <w:r>
              <w:rPr>
                <w:rFonts w:ascii="Times New Roman" w:hAnsi="Times New Roman" w:cs="Times New Roman" w:hint="eastAsia"/>
                <w:bCs/>
                <w:color w:val="000000" w:themeColor="text1"/>
              </w:rPr>
              <w:t>产品</w:t>
            </w:r>
            <w:r w:rsidR="004E5F77" w:rsidRPr="00212251">
              <w:rPr>
                <w:rFonts w:ascii="宋体" w:eastAsia="宋体" w:hAnsi="宋体" w:cs="Times New Roman" w:hint="eastAsia"/>
                <w:bCs/>
              </w:rPr>
              <w:t>2</w:t>
            </w:r>
          </w:p>
        </w:tc>
        <w:tc>
          <w:tcPr>
            <w:tcW w:w="1733" w:type="pct"/>
            <w:tcBorders>
              <w:left w:val="single" w:sz="4" w:space="0" w:color="auto"/>
              <w:right w:val="single" w:sz="4" w:space="0" w:color="auto"/>
            </w:tcBorders>
            <w:vAlign w:val="center"/>
          </w:tcPr>
          <w:p w14:paraId="44690C2A" w14:textId="77777777" w:rsidR="004E5F77" w:rsidRPr="00212251" w:rsidRDefault="004E5F77" w:rsidP="00972BCA">
            <w:pPr>
              <w:spacing w:line="340" w:lineRule="exact"/>
              <w:jc w:val="center"/>
              <w:rPr>
                <w:rFonts w:ascii="宋体" w:eastAsia="宋体" w:hAnsi="宋体" w:cs="Times New Roman"/>
                <w:bCs/>
              </w:rPr>
            </w:pPr>
            <w:r w:rsidRPr="00212251">
              <w:rPr>
                <w:rFonts w:ascii="宋体" w:eastAsia="宋体" w:hAnsi="宋体" w:cs="Times New Roman" w:hint="eastAsia"/>
                <w:bCs/>
              </w:rPr>
              <w:t>0.02</w:t>
            </w:r>
          </w:p>
        </w:tc>
        <w:tc>
          <w:tcPr>
            <w:tcW w:w="1733" w:type="pct"/>
            <w:tcBorders>
              <w:left w:val="single" w:sz="4" w:space="0" w:color="auto"/>
              <w:right w:val="single" w:sz="4" w:space="0" w:color="auto"/>
            </w:tcBorders>
          </w:tcPr>
          <w:p w14:paraId="0D047D94" w14:textId="77777777" w:rsidR="004E5F77" w:rsidRPr="00212251" w:rsidRDefault="004E5F77" w:rsidP="00972BCA">
            <w:pPr>
              <w:spacing w:line="340" w:lineRule="exact"/>
              <w:jc w:val="center"/>
              <w:rPr>
                <w:rFonts w:ascii="宋体" w:eastAsia="宋体" w:hAnsi="宋体" w:cs="Times New Roman"/>
                <w:bCs/>
              </w:rPr>
            </w:pPr>
            <w:r w:rsidRPr="00212251">
              <w:rPr>
                <w:rFonts w:ascii="宋体" w:eastAsia="宋体" w:hAnsi="宋体" w:cs="Times New Roman" w:hint="eastAsia"/>
                <w:bCs/>
              </w:rPr>
              <w:t>0.05</w:t>
            </w:r>
          </w:p>
        </w:tc>
      </w:tr>
      <w:tr w:rsidR="004E5F77" w:rsidRPr="008458CA" w14:paraId="08B85397" w14:textId="77777777" w:rsidTr="00972BCA">
        <w:trPr>
          <w:cantSplit/>
          <w:trHeight w:val="20"/>
          <w:jc w:val="center"/>
        </w:trPr>
        <w:tc>
          <w:tcPr>
            <w:tcW w:w="1535" w:type="pct"/>
            <w:tcBorders>
              <w:left w:val="single" w:sz="6" w:space="0" w:color="auto"/>
              <w:right w:val="single" w:sz="4" w:space="0" w:color="auto"/>
            </w:tcBorders>
            <w:vAlign w:val="center"/>
          </w:tcPr>
          <w:p w14:paraId="7166EDA4" w14:textId="77777777" w:rsidR="004E5F77" w:rsidRPr="00212251" w:rsidRDefault="002278EA" w:rsidP="00972BCA">
            <w:pPr>
              <w:spacing w:line="340" w:lineRule="exact"/>
              <w:jc w:val="center"/>
              <w:rPr>
                <w:rFonts w:ascii="宋体" w:eastAsia="宋体" w:hAnsi="宋体" w:cs="Times New Roman"/>
                <w:bCs/>
              </w:rPr>
            </w:pPr>
            <w:r>
              <w:rPr>
                <w:rFonts w:ascii="Times New Roman" w:hAnsi="Times New Roman" w:cs="Times New Roman" w:hint="eastAsia"/>
                <w:bCs/>
                <w:color w:val="000000" w:themeColor="text1"/>
              </w:rPr>
              <w:t>产品</w:t>
            </w:r>
            <w:r w:rsidR="004E5F77" w:rsidRPr="00212251">
              <w:rPr>
                <w:rFonts w:ascii="宋体" w:eastAsia="宋体" w:hAnsi="宋体" w:cs="Times New Roman" w:hint="eastAsia"/>
                <w:bCs/>
              </w:rPr>
              <w:t>3</w:t>
            </w:r>
          </w:p>
        </w:tc>
        <w:tc>
          <w:tcPr>
            <w:tcW w:w="1733" w:type="pct"/>
            <w:tcBorders>
              <w:left w:val="single" w:sz="4" w:space="0" w:color="auto"/>
              <w:right w:val="single" w:sz="4" w:space="0" w:color="auto"/>
            </w:tcBorders>
            <w:vAlign w:val="center"/>
          </w:tcPr>
          <w:p w14:paraId="14B78F90" w14:textId="77777777" w:rsidR="004E5F77" w:rsidRPr="00212251" w:rsidRDefault="004E5F77" w:rsidP="00972BCA">
            <w:pPr>
              <w:spacing w:line="340" w:lineRule="exact"/>
              <w:jc w:val="center"/>
              <w:rPr>
                <w:rFonts w:ascii="宋体" w:eastAsia="宋体" w:hAnsi="宋体" w:cs="Times New Roman"/>
                <w:bCs/>
              </w:rPr>
            </w:pPr>
            <w:r w:rsidRPr="00212251">
              <w:rPr>
                <w:rFonts w:ascii="宋体" w:eastAsia="宋体" w:hAnsi="宋体" w:cs="Times New Roman" w:hint="eastAsia"/>
                <w:bCs/>
              </w:rPr>
              <w:t>0.03</w:t>
            </w:r>
          </w:p>
        </w:tc>
        <w:tc>
          <w:tcPr>
            <w:tcW w:w="1733" w:type="pct"/>
            <w:tcBorders>
              <w:left w:val="single" w:sz="4" w:space="0" w:color="auto"/>
              <w:right w:val="single" w:sz="4" w:space="0" w:color="auto"/>
            </w:tcBorders>
          </w:tcPr>
          <w:p w14:paraId="610B473A" w14:textId="77777777" w:rsidR="004E5F77" w:rsidRPr="00212251" w:rsidRDefault="004E5F77" w:rsidP="00972BCA">
            <w:pPr>
              <w:spacing w:line="340" w:lineRule="exact"/>
              <w:jc w:val="center"/>
              <w:rPr>
                <w:rFonts w:ascii="宋体" w:eastAsia="宋体" w:hAnsi="宋体" w:cs="Times New Roman"/>
                <w:bCs/>
              </w:rPr>
            </w:pPr>
            <w:r w:rsidRPr="00212251">
              <w:rPr>
                <w:rFonts w:ascii="宋体" w:eastAsia="宋体" w:hAnsi="宋体" w:cs="Times New Roman" w:hint="eastAsia"/>
                <w:bCs/>
              </w:rPr>
              <w:t>0.05</w:t>
            </w:r>
          </w:p>
        </w:tc>
      </w:tr>
      <w:tr w:rsidR="004E5F77" w:rsidRPr="008458CA" w14:paraId="25891C7C" w14:textId="77777777" w:rsidTr="00972BCA">
        <w:trPr>
          <w:cantSplit/>
          <w:trHeight w:val="20"/>
          <w:jc w:val="center"/>
        </w:trPr>
        <w:tc>
          <w:tcPr>
            <w:tcW w:w="1535" w:type="pct"/>
            <w:tcBorders>
              <w:left w:val="single" w:sz="6" w:space="0" w:color="auto"/>
              <w:right w:val="single" w:sz="4" w:space="0" w:color="auto"/>
            </w:tcBorders>
            <w:vAlign w:val="center"/>
          </w:tcPr>
          <w:p w14:paraId="226B8154" w14:textId="77777777" w:rsidR="004E5F77" w:rsidRPr="00212251" w:rsidRDefault="002278EA" w:rsidP="00972BCA">
            <w:pPr>
              <w:spacing w:line="340" w:lineRule="exact"/>
              <w:jc w:val="center"/>
              <w:rPr>
                <w:rFonts w:ascii="宋体" w:eastAsia="宋体" w:hAnsi="宋体" w:cs="Times New Roman"/>
                <w:bCs/>
              </w:rPr>
            </w:pPr>
            <w:r>
              <w:rPr>
                <w:rFonts w:ascii="Times New Roman" w:hAnsi="Times New Roman" w:cs="Times New Roman" w:hint="eastAsia"/>
                <w:bCs/>
                <w:color w:val="000000" w:themeColor="text1"/>
              </w:rPr>
              <w:t>产品</w:t>
            </w:r>
            <w:r w:rsidR="004E5F77" w:rsidRPr="00212251">
              <w:rPr>
                <w:rFonts w:ascii="宋体" w:eastAsia="宋体" w:hAnsi="宋体" w:cs="Times New Roman" w:hint="eastAsia"/>
                <w:bCs/>
              </w:rPr>
              <w:t>4</w:t>
            </w:r>
          </w:p>
        </w:tc>
        <w:tc>
          <w:tcPr>
            <w:tcW w:w="1733" w:type="pct"/>
            <w:tcBorders>
              <w:left w:val="single" w:sz="4" w:space="0" w:color="auto"/>
              <w:right w:val="single" w:sz="4" w:space="0" w:color="auto"/>
            </w:tcBorders>
            <w:vAlign w:val="center"/>
          </w:tcPr>
          <w:p w14:paraId="114D3335" w14:textId="77777777" w:rsidR="004E5F77" w:rsidRPr="00212251" w:rsidRDefault="004E5F77" w:rsidP="00972BCA">
            <w:pPr>
              <w:spacing w:line="340" w:lineRule="exact"/>
              <w:jc w:val="center"/>
              <w:rPr>
                <w:rFonts w:ascii="宋体" w:eastAsia="宋体" w:hAnsi="宋体" w:cs="Times New Roman"/>
                <w:bCs/>
              </w:rPr>
            </w:pPr>
            <w:r w:rsidRPr="00212251">
              <w:rPr>
                <w:rFonts w:ascii="宋体" w:eastAsia="宋体" w:hAnsi="宋体" w:cs="Times New Roman" w:hint="eastAsia"/>
                <w:bCs/>
              </w:rPr>
              <w:t>0.02</w:t>
            </w:r>
          </w:p>
        </w:tc>
        <w:tc>
          <w:tcPr>
            <w:tcW w:w="1733" w:type="pct"/>
            <w:tcBorders>
              <w:left w:val="single" w:sz="4" w:space="0" w:color="auto"/>
              <w:right w:val="single" w:sz="4" w:space="0" w:color="auto"/>
            </w:tcBorders>
          </w:tcPr>
          <w:p w14:paraId="59B23ADD" w14:textId="77777777" w:rsidR="004E5F77" w:rsidRPr="00212251" w:rsidRDefault="004E5F77" w:rsidP="00972BCA">
            <w:pPr>
              <w:spacing w:line="340" w:lineRule="exact"/>
              <w:jc w:val="center"/>
              <w:rPr>
                <w:rFonts w:ascii="宋体" w:eastAsia="宋体" w:hAnsi="宋体" w:cs="Times New Roman"/>
                <w:bCs/>
              </w:rPr>
            </w:pPr>
            <w:r w:rsidRPr="00212251">
              <w:rPr>
                <w:rFonts w:ascii="宋体" w:eastAsia="宋体" w:hAnsi="宋体" w:cs="Times New Roman" w:hint="eastAsia"/>
                <w:bCs/>
              </w:rPr>
              <w:t>0.05</w:t>
            </w:r>
          </w:p>
        </w:tc>
      </w:tr>
      <w:tr w:rsidR="004E5F77" w:rsidRPr="008458CA" w14:paraId="1436903B" w14:textId="77777777" w:rsidTr="00972BCA">
        <w:trPr>
          <w:cantSplit/>
          <w:trHeight w:val="20"/>
          <w:jc w:val="center"/>
        </w:trPr>
        <w:tc>
          <w:tcPr>
            <w:tcW w:w="1535" w:type="pct"/>
            <w:tcBorders>
              <w:left w:val="single" w:sz="6" w:space="0" w:color="auto"/>
              <w:right w:val="single" w:sz="4" w:space="0" w:color="auto"/>
            </w:tcBorders>
            <w:vAlign w:val="center"/>
          </w:tcPr>
          <w:p w14:paraId="18167F9D" w14:textId="77777777" w:rsidR="004E5F77" w:rsidRPr="00212251" w:rsidRDefault="002278EA" w:rsidP="00972BCA">
            <w:pPr>
              <w:spacing w:line="340" w:lineRule="exact"/>
              <w:jc w:val="center"/>
              <w:rPr>
                <w:rFonts w:ascii="宋体" w:eastAsia="宋体" w:hAnsi="宋体" w:cs="Times New Roman"/>
                <w:bCs/>
              </w:rPr>
            </w:pPr>
            <w:r>
              <w:rPr>
                <w:rFonts w:ascii="Times New Roman" w:hAnsi="Times New Roman" w:cs="Times New Roman" w:hint="eastAsia"/>
                <w:bCs/>
                <w:color w:val="000000" w:themeColor="text1"/>
              </w:rPr>
              <w:t>产品</w:t>
            </w:r>
            <w:r w:rsidR="004E5F77" w:rsidRPr="00212251">
              <w:rPr>
                <w:rFonts w:ascii="宋体" w:eastAsia="宋体" w:hAnsi="宋体" w:cs="Times New Roman" w:hint="eastAsia"/>
                <w:bCs/>
              </w:rPr>
              <w:t>5</w:t>
            </w:r>
          </w:p>
        </w:tc>
        <w:tc>
          <w:tcPr>
            <w:tcW w:w="1733" w:type="pct"/>
            <w:tcBorders>
              <w:left w:val="single" w:sz="4" w:space="0" w:color="auto"/>
              <w:right w:val="single" w:sz="4" w:space="0" w:color="auto"/>
            </w:tcBorders>
            <w:vAlign w:val="center"/>
          </w:tcPr>
          <w:p w14:paraId="322A7736" w14:textId="77777777" w:rsidR="004E5F77" w:rsidRPr="00212251" w:rsidRDefault="004E5F77" w:rsidP="00972BCA">
            <w:pPr>
              <w:spacing w:line="340" w:lineRule="exact"/>
              <w:jc w:val="center"/>
              <w:rPr>
                <w:rFonts w:ascii="宋体" w:eastAsia="宋体" w:hAnsi="宋体" w:cs="Times New Roman"/>
                <w:bCs/>
              </w:rPr>
            </w:pPr>
            <w:r w:rsidRPr="00212251">
              <w:rPr>
                <w:rFonts w:ascii="宋体" w:eastAsia="宋体" w:hAnsi="宋体" w:cs="Times New Roman" w:hint="eastAsia"/>
                <w:bCs/>
              </w:rPr>
              <w:t>0.02</w:t>
            </w:r>
          </w:p>
        </w:tc>
        <w:tc>
          <w:tcPr>
            <w:tcW w:w="1733" w:type="pct"/>
            <w:tcBorders>
              <w:left w:val="single" w:sz="4" w:space="0" w:color="auto"/>
              <w:right w:val="single" w:sz="4" w:space="0" w:color="auto"/>
            </w:tcBorders>
          </w:tcPr>
          <w:p w14:paraId="222C2FE8" w14:textId="77777777" w:rsidR="004E5F77" w:rsidRPr="00212251" w:rsidRDefault="004E5F77" w:rsidP="00972BCA">
            <w:pPr>
              <w:spacing w:line="340" w:lineRule="exact"/>
              <w:jc w:val="center"/>
              <w:rPr>
                <w:rFonts w:ascii="宋体" w:eastAsia="宋体" w:hAnsi="宋体" w:cs="Times New Roman"/>
                <w:bCs/>
              </w:rPr>
            </w:pPr>
            <w:r w:rsidRPr="00212251">
              <w:rPr>
                <w:rFonts w:ascii="宋体" w:eastAsia="宋体" w:hAnsi="宋体" w:cs="Times New Roman" w:hint="eastAsia"/>
                <w:bCs/>
              </w:rPr>
              <w:t>0.05</w:t>
            </w:r>
          </w:p>
        </w:tc>
      </w:tr>
    </w:tbl>
    <w:p w14:paraId="0C47DCB6" w14:textId="77777777" w:rsidR="004E5F77" w:rsidRDefault="004E5F77">
      <w:pPr>
        <w:spacing w:beforeLines="50" w:before="156" w:afterLines="50" w:after="156" w:line="340" w:lineRule="exact"/>
        <w:jc w:val="left"/>
        <w:rPr>
          <w:rFonts w:ascii="黑体" w:eastAsia="黑体" w:hAnsi="黑体" w:cs="Times New Roman"/>
          <w:bCs/>
          <w:szCs w:val="21"/>
        </w:rPr>
      </w:pPr>
    </w:p>
    <w:p w14:paraId="3BEAEB37" w14:textId="3F965CF8" w:rsidR="0021770C" w:rsidRDefault="004C757B">
      <w:pPr>
        <w:spacing w:beforeLines="50" w:before="156" w:afterLines="50" w:after="156" w:line="340" w:lineRule="exact"/>
        <w:jc w:val="left"/>
        <w:rPr>
          <w:rFonts w:ascii="Times New Roman"/>
          <w:b/>
          <w:bCs/>
        </w:rPr>
      </w:pPr>
      <w:r>
        <w:rPr>
          <w:rFonts w:ascii="黑体" w:eastAsia="黑体" w:hAnsi="黑体" w:cs="Times New Roman" w:hint="eastAsia"/>
          <w:bCs/>
          <w:szCs w:val="21"/>
        </w:rPr>
        <w:t>5.7</w:t>
      </w:r>
      <w:r>
        <w:rPr>
          <w:rFonts w:ascii="黑体" w:eastAsia="黑体" w:hAnsi="黑体" w:cs="Times New Roman"/>
          <w:bCs/>
          <w:szCs w:val="21"/>
        </w:rPr>
        <w:t xml:space="preserve"> </w:t>
      </w:r>
      <w:r w:rsidR="005F4F6E">
        <w:rPr>
          <w:rFonts w:ascii="黑体" w:eastAsia="黑体" w:hAnsi="黑体" w:cs="Times New Roman" w:hint="eastAsia"/>
          <w:bCs/>
          <w:szCs w:val="21"/>
        </w:rPr>
        <w:t>粘结剂喷射</w:t>
      </w:r>
      <w:r>
        <w:rPr>
          <w:rFonts w:ascii="黑体" w:eastAsia="黑体" w:hAnsi="黑体" w:cs="Times New Roman" w:hint="eastAsia"/>
          <w:bCs/>
          <w:szCs w:val="21"/>
        </w:rPr>
        <w:t>铸型用陶瓷砂的的磁性物质</w:t>
      </w:r>
    </w:p>
    <w:p w14:paraId="3E4E6031" w14:textId="0A0AD44F" w:rsidR="0021770C" w:rsidRDefault="005F4F6E">
      <w:pPr>
        <w:spacing w:line="340" w:lineRule="exact"/>
        <w:ind w:firstLineChars="200" w:firstLine="420"/>
        <w:jc w:val="left"/>
        <w:rPr>
          <w:rFonts w:ascii="Times New Roman" w:eastAsia="宋体" w:hAnsi="Times New Roman" w:cs="Times New Roman"/>
          <w:color w:val="000000"/>
        </w:rPr>
      </w:pPr>
      <w:r>
        <w:rPr>
          <w:rFonts w:ascii="Times New Roman" w:hAnsi="Times New Roman" w:cs="Times New Roman"/>
          <w:bCs/>
          <w:szCs w:val="21"/>
        </w:rPr>
        <w:t>粘结剂喷射</w:t>
      </w:r>
      <w:r w:rsidR="004C757B">
        <w:rPr>
          <w:rFonts w:ascii="Times New Roman" w:hAnsi="Times New Roman" w:cs="Times New Roman"/>
          <w:bCs/>
          <w:szCs w:val="21"/>
        </w:rPr>
        <w:t>供料时将</w:t>
      </w:r>
      <w:r>
        <w:rPr>
          <w:rFonts w:ascii="Times New Roman" w:hAnsi="Times New Roman" w:cs="Times New Roman"/>
          <w:bCs/>
          <w:szCs w:val="21"/>
        </w:rPr>
        <w:t>粘结剂喷射</w:t>
      </w:r>
      <w:r w:rsidR="004C757B">
        <w:rPr>
          <w:rFonts w:ascii="Times New Roman" w:hAnsi="Times New Roman" w:cs="Times New Roman" w:hint="eastAsia"/>
          <w:bCs/>
          <w:szCs w:val="21"/>
        </w:rPr>
        <w:t>铸型用陶瓷砂</w:t>
      </w:r>
      <w:r w:rsidR="004C757B">
        <w:rPr>
          <w:rFonts w:ascii="Times New Roman" w:hAnsi="Times New Roman" w:cs="Times New Roman"/>
          <w:bCs/>
          <w:szCs w:val="21"/>
        </w:rPr>
        <w:t>（先和固化剂混合均匀）水平平辅于打印平台之上，</w:t>
      </w:r>
      <w:r w:rsidR="004C757B">
        <w:rPr>
          <w:rFonts w:ascii="Times New Roman" w:hAnsi="Times New Roman" w:cs="Times New Roman" w:hint="eastAsia"/>
          <w:bCs/>
          <w:szCs w:val="21"/>
        </w:rPr>
        <w:t>刮</w:t>
      </w:r>
      <w:r w:rsidR="004C757B">
        <w:rPr>
          <w:rFonts w:ascii="Times New Roman" w:hAnsi="Times New Roman" w:cs="Times New Roman"/>
          <w:bCs/>
          <w:szCs w:val="21"/>
        </w:rPr>
        <w:t>砂板来回刮</w:t>
      </w:r>
      <w:r w:rsidR="004C757B">
        <w:rPr>
          <w:rFonts w:ascii="Times New Roman" w:hAnsi="Times New Roman" w:cs="Times New Roman" w:hint="eastAsia"/>
          <w:bCs/>
          <w:szCs w:val="21"/>
        </w:rPr>
        <w:t>抹时会</w:t>
      </w:r>
      <w:r w:rsidR="004C757B">
        <w:rPr>
          <w:rFonts w:ascii="Times New Roman" w:hAnsi="Times New Roman" w:cs="Times New Roman"/>
          <w:bCs/>
          <w:szCs w:val="21"/>
        </w:rPr>
        <w:t>产生静电，特别容易吸</w:t>
      </w:r>
      <w:r w:rsidR="004C757B">
        <w:rPr>
          <w:rFonts w:ascii="Times New Roman" w:eastAsia="宋体" w:hAnsi="Times New Roman" w:cs="Times New Roman"/>
          <w:color w:val="000000"/>
        </w:rPr>
        <w:t>陶瓷砂的磁性物质。喷树脂接触后会生成黑色物沾到</w:t>
      </w:r>
      <w:r w:rsidR="004C757B">
        <w:rPr>
          <w:rFonts w:ascii="Times New Roman" w:hAnsi="Times New Roman" w:cs="Times New Roman" w:hint="eastAsia"/>
          <w:bCs/>
          <w:szCs w:val="21"/>
        </w:rPr>
        <w:t>刮</w:t>
      </w:r>
      <w:r w:rsidR="004C757B">
        <w:rPr>
          <w:rFonts w:ascii="Times New Roman" w:hAnsi="Times New Roman" w:cs="Times New Roman"/>
          <w:bCs/>
          <w:szCs w:val="21"/>
        </w:rPr>
        <w:t>砂板上，</w:t>
      </w:r>
      <w:r w:rsidR="004C757B">
        <w:rPr>
          <w:rFonts w:ascii="Times New Roman" w:hAnsi="Times New Roman" w:cs="Times New Roman" w:hint="eastAsia"/>
          <w:bCs/>
          <w:szCs w:val="21"/>
        </w:rPr>
        <w:t>当陶瓷砂</w:t>
      </w:r>
      <w:r w:rsidR="004C757B">
        <w:rPr>
          <w:rFonts w:ascii="Times New Roman" w:hAnsi="Times New Roman" w:cs="Times New Roman"/>
          <w:bCs/>
          <w:szCs w:val="21"/>
        </w:rPr>
        <w:t>磁性物质含量超过</w:t>
      </w:r>
      <w:r w:rsidR="004C757B">
        <w:rPr>
          <w:rFonts w:ascii="Times New Roman" w:hAnsi="Times New Roman" w:cs="Times New Roman" w:hint="eastAsia"/>
          <w:bCs/>
          <w:szCs w:val="21"/>
        </w:rPr>
        <w:t>1.5</w:t>
      </w:r>
      <w:r w:rsidR="004C757B">
        <w:rPr>
          <w:rFonts w:ascii="Times New Roman" w:hAnsi="Times New Roman" w:cs="Times New Roman"/>
          <w:bCs/>
          <w:szCs w:val="21"/>
        </w:rPr>
        <w:t>%</w:t>
      </w:r>
      <w:r w:rsidR="004C757B">
        <w:rPr>
          <w:rFonts w:ascii="Times New Roman" w:hAnsi="Times New Roman" w:cs="Times New Roman"/>
          <w:bCs/>
          <w:szCs w:val="21"/>
        </w:rPr>
        <w:t>时，会影响到打印质量</w:t>
      </w:r>
      <w:r w:rsidR="004C757B">
        <w:rPr>
          <w:rFonts w:ascii="Times New Roman" w:hAnsi="Times New Roman" w:cs="Times New Roman" w:hint="eastAsia"/>
          <w:bCs/>
          <w:szCs w:val="21"/>
        </w:rPr>
        <w:t>。</w:t>
      </w:r>
      <w:r w:rsidR="004C757B">
        <w:rPr>
          <w:rFonts w:ascii="Times New Roman" w:hAnsi="Times New Roman" w:cs="Times New Roman" w:hint="eastAsia"/>
          <w:bCs/>
        </w:rPr>
        <w:t>因此</w:t>
      </w:r>
      <w:r w:rsidR="004C757B">
        <w:rPr>
          <w:rFonts w:ascii="Times New Roman" w:eastAsia="宋体" w:hAnsi="Times New Roman" w:cs="Times New Roman"/>
          <w:color w:val="000000"/>
        </w:rPr>
        <w:t>陶瓷砂磁性物质（</w:t>
      </w:r>
      <w:r w:rsidR="004C757B">
        <w:rPr>
          <w:rFonts w:ascii="Times New Roman" w:eastAsia="宋体" w:hAnsi="Times New Roman" w:cs="Times New Roman"/>
          <w:color w:val="000000"/>
        </w:rPr>
        <w:t>7000</w:t>
      </w:r>
      <w:r w:rsidR="004C757B">
        <w:rPr>
          <w:rFonts w:ascii="Times New Roman" w:eastAsia="宋体" w:hAnsi="Times New Roman" w:cs="Times New Roman"/>
          <w:color w:val="000000"/>
        </w:rPr>
        <w:t>高斯）</w:t>
      </w:r>
      <w:r w:rsidR="004C757B">
        <w:rPr>
          <w:rFonts w:ascii="Times New Roman" w:eastAsia="宋体" w:hAnsi="Times New Roman" w:cs="Times New Roman" w:hint="eastAsia"/>
          <w:color w:val="000000"/>
        </w:rPr>
        <w:t>含</w:t>
      </w:r>
      <w:r w:rsidR="004C757B">
        <w:rPr>
          <w:rFonts w:ascii="Times New Roman" w:eastAsia="宋体" w:hAnsi="Times New Roman" w:cs="Times New Roman"/>
          <w:color w:val="000000"/>
        </w:rPr>
        <w:t>量应不大于</w:t>
      </w:r>
      <w:r w:rsidR="004C757B">
        <w:rPr>
          <w:rFonts w:ascii="Times New Roman" w:eastAsia="宋体" w:hAnsi="Times New Roman" w:cs="Times New Roman"/>
          <w:color w:val="000000"/>
        </w:rPr>
        <w:t>1.5%</w:t>
      </w:r>
      <w:r w:rsidR="004C757B">
        <w:rPr>
          <w:rFonts w:ascii="Times New Roman" w:eastAsia="宋体" w:hAnsi="Times New Roman" w:cs="Times New Roman"/>
          <w:color w:val="000000"/>
        </w:rPr>
        <w:t>。</w:t>
      </w:r>
      <w:r w:rsidR="004C757B">
        <w:rPr>
          <w:rFonts w:ascii="Times New Roman" w:hAnsi="Times New Roman" w:cs="Times New Roman"/>
          <w:color w:val="333333"/>
          <w:spacing w:val="8"/>
          <w:shd w:val="clear" w:color="auto" w:fill="FFFFFF"/>
        </w:rPr>
        <w:t>国产</w:t>
      </w:r>
      <w:r>
        <w:rPr>
          <w:rFonts w:ascii="Times New Roman" w:hAnsi="Times New Roman" w:cs="Times New Roman"/>
          <w:color w:val="333333"/>
          <w:spacing w:val="8"/>
          <w:shd w:val="clear" w:color="auto" w:fill="FFFFFF"/>
        </w:rPr>
        <w:t>粘结剂喷射</w:t>
      </w:r>
      <w:r w:rsidR="004C757B">
        <w:rPr>
          <w:rFonts w:ascii="Times New Roman" w:hAnsi="Times New Roman" w:cs="Times New Roman"/>
          <w:color w:val="333333"/>
          <w:spacing w:val="8"/>
          <w:shd w:val="clear" w:color="auto" w:fill="FFFFFF"/>
        </w:rPr>
        <w:t>铸型用陶瓷砂的</w:t>
      </w:r>
      <w:r w:rsidR="004C757B">
        <w:rPr>
          <w:rFonts w:ascii="Times New Roman" w:hAnsi="Times New Roman" w:cs="Times New Roman"/>
          <w:bCs/>
          <w:szCs w:val="21"/>
        </w:rPr>
        <w:t>磁性物质含量</w:t>
      </w:r>
      <w:r w:rsidR="004C757B">
        <w:rPr>
          <w:rFonts w:ascii="Times New Roman" w:hAnsi="Times New Roman" w:cs="Times New Roman"/>
          <w:color w:val="333333"/>
          <w:spacing w:val="8"/>
          <w:shd w:val="clear" w:color="auto" w:fill="FFFFFF"/>
        </w:rPr>
        <w:t>，如表</w:t>
      </w:r>
      <w:r w:rsidR="004C757B">
        <w:rPr>
          <w:rFonts w:ascii="Times New Roman" w:hAnsi="Times New Roman" w:cs="Times New Roman" w:hint="eastAsia"/>
          <w:color w:val="333333"/>
          <w:spacing w:val="8"/>
          <w:shd w:val="clear" w:color="auto" w:fill="FFFFFF"/>
        </w:rPr>
        <w:t>1</w:t>
      </w:r>
      <w:r w:rsidR="004C757B">
        <w:rPr>
          <w:rFonts w:ascii="Times New Roman" w:hAnsi="Times New Roman" w:cs="Times New Roman"/>
          <w:color w:val="333333"/>
          <w:spacing w:val="8"/>
          <w:shd w:val="clear" w:color="auto" w:fill="FFFFFF"/>
        </w:rPr>
        <w:t>3</w:t>
      </w:r>
      <w:r w:rsidR="004C757B">
        <w:rPr>
          <w:rFonts w:ascii="Times New Roman" w:hAnsi="Times New Roman" w:cs="Times New Roman" w:hint="eastAsia"/>
          <w:color w:val="333333"/>
          <w:spacing w:val="8"/>
          <w:shd w:val="clear" w:color="auto" w:fill="FFFFFF"/>
        </w:rPr>
        <w:t>。</w:t>
      </w:r>
    </w:p>
    <w:p w14:paraId="5FCD0F04" w14:textId="23AC4F76" w:rsidR="0021770C" w:rsidRDefault="004C757B">
      <w:pPr>
        <w:spacing w:beforeLines="50" w:before="156" w:afterLines="50" w:after="156" w:line="340" w:lineRule="exact"/>
        <w:ind w:firstLineChars="200" w:firstLine="420"/>
        <w:jc w:val="center"/>
        <w:rPr>
          <w:rFonts w:ascii="Times New Roman" w:hAnsi="Times New Roman" w:cs="Times New Roman"/>
          <w:bCs/>
          <w:color w:val="000000" w:themeColor="text1"/>
        </w:rPr>
      </w:pPr>
      <w:r>
        <w:rPr>
          <w:rFonts w:ascii="黑体" w:eastAsia="黑体" w:hAnsi="黑体" w:hint="eastAsia"/>
          <w:szCs w:val="21"/>
        </w:rPr>
        <w:t>表1</w:t>
      </w:r>
      <w:r>
        <w:rPr>
          <w:rFonts w:ascii="黑体" w:eastAsia="黑体" w:hAnsi="黑体"/>
          <w:szCs w:val="21"/>
        </w:rPr>
        <w:t>3国产</w:t>
      </w:r>
      <w:r w:rsidR="005F4F6E">
        <w:rPr>
          <w:rFonts w:ascii="黑体" w:eastAsia="黑体" w:hAnsi="黑体"/>
          <w:szCs w:val="21"/>
        </w:rPr>
        <w:t>粘结剂喷射</w:t>
      </w:r>
      <w:r>
        <w:rPr>
          <w:rFonts w:ascii="黑体" w:eastAsia="黑体" w:hAnsi="黑体"/>
          <w:szCs w:val="21"/>
        </w:rPr>
        <w:t>铸型用陶瓷砂的磁性物质含量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823"/>
        <w:gridCol w:w="1820"/>
        <w:gridCol w:w="1820"/>
      </w:tblGrid>
      <w:tr w:rsidR="004E5F77" w14:paraId="62A6941B" w14:textId="77777777" w:rsidTr="004E5F77">
        <w:trPr>
          <w:cantSplit/>
          <w:trHeight w:val="20"/>
          <w:jc w:val="center"/>
        </w:trPr>
        <w:tc>
          <w:tcPr>
            <w:tcW w:w="1520" w:type="pct"/>
            <w:tcBorders>
              <w:top w:val="single" w:sz="6" w:space="0" w:color="auto"/>
              <w:left w:val="single" w:sz="6" w:space="0" w:color="auto"/>
              <w:right w:val="single" w:sz="4" w:space="0" w:color="auto"/>
            </w:tcBorders>
          </w:tcPr>
          <w:p w14:paraId="58C5F6C6" w14:textId="77777777" w:rsidR="004E5F77" w:rsidRDefault="004E5F77" w:rsidP="004E5F77">
            <w:pPr>
              <w:spacing w:line="480" w:lineRule="auto"/>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类别</w:t>
            </w:r>
          </w:p>
        </w:tc>
        <w:tc>
          <w:tcPr>
            <w:tcW w:w="1520" w:type="pct"/>
            <w:tcBorders>
              <w:top w:val="single" w:sz="6" w:space="0" w:color="auto"/>
              <w:left w:val="single" w:sz="6" w:space="0" w:color="auto"/>
              <w:right w:val="single" w:sz="4" w:space="0" w:color="auto"/>
            </w:tcBorders>
            <w:vAlign w:val="center"/>
          </w:tcPr>
          <w:p w14:paraId="3D990077" w14:textId="77777777" w:rsidR="004E5F77" w:rsidRDefault="004E5F77" w:rsidP="004E5F77">
            <w:pPr>
              <w:spacing w:line="480" w:lineRule="auto"/>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厂家</w:t>
            </w:r>
          </w:p>
        </w:tc>
        <w:tc>
          <w:tcPr>
            <w:tcW w:w="980" w:type="pct"/>
            <w:tcBorders>
              <w:top w:val="single" w:sz="6" w:space="0" w:color="auto"/>
              <w:left w:val="single" w:sz="4" w:space="0" w:color="auto"/>
              <w:right w:val="single" w:sz="4" w:space="0" w:color="auto"/>
            </w:tcBorders>
            <w:vAlign w:val="center"/>
          </w:tcPr>
          <w:p w14:paraId="31B3BCB5" w14:textId="77777777" w:rsidR="004E5F77" w:rsidRDefault="004E5F77">
            <w:pPr>
              <w:spacing w:line="340" w:lineRule="exact"/>
              <w:jc w:val="center"/>
              <w:rPr>
                <w:rFonts w:ascii="Times New Roman" w:hAnsi="Times New Roman" w:cs="Times New Roman"/>
                <w:bCs/>
                <w:color w:val="000000" w:themeColor="text1"/>
                <w:szCs w:val="21"/>
              </w:rPr>
            </w:pPr>
            <w:r>
              <w:rPr>
                <w:rFonts w:ascii="Times New Roman" w:hAnsi="Times New Roman" w:cs="Times New Roman"/>
                <w:bCs/>
                <w:szCs w:val="21"/>
              </w:rPr>
              <w:t>磁性物质含量</w:t>
            </w:r>
            <w:r>
              <w:rPr>
                <w:rFonts w:ascii="Times New Roman" w:hAnsi="Times New Roman" w:cs="Times New Roman" w:hint="eastAsia"/>
                <w:bCs/>
                <w:szCs w:val="21"/>
              </w:rPr>
              <w:t>（</w:t>
            </w:r>
            <w:r>
              <w:rPr>
                <w:rFonts w:ascii="Times New Roman" w:hAnsi="Times New Roman" w:cs="Times New Roman" w:hint="eastAsia"/>
                <w:bCs/>
                <w:szCs w:val="21"/>
              </w:rPr>
              <w:t>%</w:t>
            </w:r>
            <w:r>
              <w:rPr>
                <w:rFonts w:ascii="Times New Roman" w:hAnsi="Times New Roman" w:cs="Times New Roman" w:hint="eastAsia"/>
                <w:bCs/>
                <w:szCs w:val="21"/>
              </w:rPr>
              <w:t>）</w:t>
            </w:r>
          </w:p>
        </w:tc>
        <w:tc>
          <w:tcPr>
            <w:tcW w:w="980" w:type="pct"/>
            <w:tcBorders>
              <w:top w:val="single" w:sz="6" w:space="0" w:color="auto"/>
              <w:left w:val="single" w:sz="4" w:space="0" w:color="auto"/>
              <w:right w:val="single" w:sz="4" w:space="0" w:color="auto"/>
            </w:tcBorders>
          </w:tcPr>
          <w:p w14:paraId="575B3FAC" w14:textId="77777777" w:rsidR="004E5F77" w:rsidRDefault="004E5F77">
            <w:pPr>
              <w:spacing w:line="340" w:lineRule="exact"/>
              <w:jc w:val="center"/>
              <w:rPr>
                <w:rFonts w:ascii="Times New Roman" w:hAnsi="Times New Roman" w:cs="Times New Roman"/>
                <w:bCs/>
                <w:szCs w:val="21"/>
              </w:rPr>
            </w:pPr>
            <w:r>
              <w:rPr>
                <w:rFonts w:ascii="Times New Roman" w:hAnsi="Times New Roman" w:cs="Times New Roman" w:hint="eastAsia"/>
                <w:bCs/>
                <w:szCs w:val="21"/>
              </w:rPr>
              <w:t>标准值（</w:t>
            </w:r>
            <w:r>
              <w:rPr>
                <w:rFonts w:ascii="Times New Roman" w:hAnsi="Times New Roman" w:cs="Times New Roman" w:hint="eastAsia"/>
                <w:bCs/>
                <w:szCs w:val="21"/>
              </w:rPr>
              <w:t>%</w:t>
            </w:r>
            <w:r>
              <w:rPr>
                <w:rFonts w:ascii="Times New Roman" w:hAnsi="Times New Roman" w:cs="Times New Roman" w:hint="eastAsia"/>
                <w:bCs/>
                <w:szCs w:val="21"/>
              </w:rPr>
              <w:t>）</w:t>
            </w:r>
          </w:p>
        </w:tc>
      </w:tr>
      <w:tr w:rsidR="004E5F77" w14:paraId="29106DF3" w14:textId="77777777" w:rsidTr="00972BCA">
        <w:trPr>
          <w:cantSplit/>
          <w:trHeight w:val="20"/>
          <w:jc w:val="center"/>
        </w:trPr>
        <w:tc>
          <w:tcPr>
            <w:tcW w:w="1520" w:type="pct"/>
            <w:vMerge w:val="restart"/>
            <w:tcBorders>
              <w:top w:val="single" w:sz="2" w:space="0" w:color="auto"/>
              <w:left w:val="single" w:sz="6" w:space="0" w:color="auto"/>
              <w:right w:val="single" w:sz="2" w:space="0" w:color="auto"/>
            </w:tcBorders>
            <w:shd w:val="clear" w:color="auto" w:fill="D9D9D9" w:themeFill="background1" w:themeFillShade="D9"/>
          </w:tcPr>
          <w:p w14:paraId="2B8CBBDB" w14:textId="77777777" w:rsidR="004E5F77" w:rsidRPr="004E5F77" w:rsidRDefault="004E5F77">
            <w:pPr>
              <w:jc w:val="center"/>
              <w:rPr>
                <w:color w:val="000000"/>
                <w:szCs w:val="21"/>
              </w:rPr>
            </w:pPr>
          </w:p>
          <w:p w14:paraId="510F978D" w14:textId="77777777" w:rsidR="004E5F77" w:rsidRPr="004E5F77" w:rsidRDefault="004E5F77">
            <w:pPr>
              <w:jc w:val="center"/>
              <w:rPr>
                <w:color w:val="000000"/>
                <w:szCs w:val="21"/>
              </w:rPr>
            </w:pPr>
            <w:r w:rsidRPr="004E5F77">
              <w:rPr>
                <w:rFonts w:hint="eastAsia"/>
                <w:color w:val="000000"/>
                <w:szCs w:val="21"/>
              </w:rPr>
              <w:t>原砂</w:t>
            </w:r>
          </w:p>
        </w:tc>
        <w:tc>
          <w:tcPr>
            <w:tcW w:w="1520" w:type="pct"/>
            <w:tcBorders>
              <w:top w:val="single" w:sz="2" w:space="0" w:color="auto"/>
              <w:left w:val="single" w:sz="6" w:space="0" w:color="auto"/>
              <w:bottom w:val="single" w:sz="2" w:space="0" w:color="auto"/>
              <w:right w:val="single" w:sz="2" w:space="0" w:color="auto"/>
            </w:tcBorders>
            <w:shd w:val="clear" w:color="auto" w:fill="D9D9D9" w:themeFill="background1" w:themeFillShade="D9"/>
            <w:vAlign w:val="center"/>
          </w:tcPr>
          <w:p w14:paraId="5E35D1A4" w14:textId="77777777" w:rsidR="004E5F77" w:rsidRPr="004E5F77" w:rsidRDefault="004E5F77">
            <w:pPr>
              <w:jc w:val="center"/>
              <w:rPr>
                <w:rFonts w:ascii="宋体" w:eastAsia="宋体" w:hAnsi="宋体" w:cs="宋体"/>
                <w:color w:val="000000"/>
                <w:szCs w:val="21"/>
              </w:rPr>
            </w:pPr>
            <w:r w:rsidRPr="004E5F77">
              <w:rPr>
                <w:rFonts w:hint="eastAsia"/>
                <w:color w:val="000000"/>
                <w:szCs w:val="21"/>
              </w:rPr>
              <w:t>湖南</w:t>
            </w:r>
          </w:p>
        </w:tc>
        <w:tc>
          <w:tcPr>
            <w:tcW w:w="9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B85D1D" w14:textId="77777777" w:rsidR="004E5F77" w:rsidRPr="004E5F77" w:rsidRDefault="004E5F77">
            <w:pPr>
              <w:jc w:val="center"/>
              <w:rPr>
                <w:rFonts w:ascii="宋体" w:eastAsia="宋体" w:hAnsi="宋体" w:cs="宋体"/>
                <w:color w:val="000000"/>
                <w:szCs w:val="21"/>
              </w:rPr>
            </w:pPr>
            <w:r w:rsidRPr="004E5F77">
              <w:rPr>
                <w:rFonts w:hint="eastAsia"/>
                <w:color w:val="000000"/>
                <w:szCs w:val="21"/>
              </w:rPr>
              <w:t>1.37</w:t>
            </w:r>
          </w:p>
        </w:tc>
        <w:tc>
          <w:tcPr>
            <w:tcW w:w="98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8D907E4" w14:textId="77777777" w:rsidR="004E5F77" w:rsidRPr="004E5F77" w:rsidRDefault="004E5F77">
            <w:pPr>
              <w:jc w:val="center"/>
              <w:rPr>
                <w:color w:val="000000"/>
                <w:szCs w:val="21"/>
              </w:rPr>
            </w:pPr>
            <w:r w:rsidRPr="004E5F77">
              <w:rPr>
                <w:rFonts w:hint="eastAsia"/>
                <w:color w:val="000000"/>
                <w:szCs w:val="21"/>
              </w:rPr>
              <w:t>≤</w:t>
            </w:r>
            <w:r w:rsidRPr="004E5F77">
              <w:rPr>
                <w:rFonts w:hint="eastAsia"/>
                <w:color w:val="000000"/>
                <w:szCs w:val="21"/>
              </w:rPr>
              <w:t>1.5</w:t>
            </w:r>
          </w:p>
        </w:tc>
      </w:tr>
      <w:tr w:rsidR="004E5F77" w14:paraId="46F4382D" w14:textId="77777777" w:rsidTr="00972BCA">
        <w:trPr>
          <w:cantSplit/>
          <w:trHeight w:val="20"/>
          <w:jc w:val="center"/>
        </w:trPr>
        <w:tc>
          <w:tcPr>
            <w:tcW w:w="1520" w:type="pct"/>
            <w:vMerge/>
            <w:tcBorders>
              <w:left w:val="single" w:sz="6" w:space="0" w:color="auto"/>
              <w:right w:val="single" w:sz="2" w:space="0" w:color="auto"/>
            </w:tcBorders>
            <w:shd w:val="clear" w:color="auto" w:fill="D9D9D9" w:themeFill="background1" w:themeFillShade="D9"/>
          </w:tcPr>
          <w:p w14:paraId="7656DEFD" w14:textId="77777777" w:rsidR="004E5F77" w:rsidRPr="004E5F77" w:rsidRDefault="004E5F77">
            <w:pPr>
              <w:jc w:val="center"/>
              <w:rPr>
                <w:color w:val="000000"/>
                <w:szCs w:val="21"/>
              </w:rPr>
            </w:pPr>
          </w:p>
        </w:tc>
        <w:tc>
          <w:tcPr>
            <w:tcW w:w="1520" w:type="pct"/>
            <w:tcBorders>
              <w:top w:val="single" w:sz="2" w:space="0" w:color="auto"/>
              <w:left w:val="single" w:sz="6" w:space="0" w:color="auto"/>
              <w:bottom w:val="single" w:sz="2" w:space="0" w:color="auto"/>
              <w:right w:val="single" w:sz="2" w:space="0" w:color="auto"/>
            </w:tcBorders>
            <w:shd w:val="clear" w:color="auto" w:fill="D9D9D9" w:themeFill="background1" w:themeFillShade="D9"/>
            <w:vAlign w:val="center"/>
          </w:tcPr>
          <w:p w14:paraId="7DB57655" w14:textId="77777777" w:rsidR="004E5F77" w:rsidRPr="004E5F77" w:rsidRDefault="004E5F77">
            <w:pPr>
              <w:jc w:val="center"/>
              <w:rPr>
                <w:rFonts w:ascii="宋体" w:eastAsia="宋体" w:hAnsi="宋体" w:cs="宋体"/>
                <w:color w:val="000000"/>
                <w:szCs w:val="21"/>
              </w:rPr>
            </w:pPr>
            <w:r w:rsidRPr="004E5F77">
              <w:rPr>
                <w:rFonts w:hint="eastAsia"/>
                <w:color w:val="000000"/>
                <w:szCs w:val="21"/>
              </w:rPr>
              <w:t>山东</w:t>
            </w:r>
            <w:r w:rsidRPr="004E5F77">
              <w:rPr>
                <w:rFonts w:hint="eastAsia"/>
                <w:color w:val="000000"/>
                <w:szCs w:val="21"/>
              </w:rPr>
              <w:t>1</w:t>
            </w:r>
          </w:p>
        </w:tc>
        <w:tc>
          <w:tcPr>
            <w:tcW w:w="9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89A6C5" w14:textId="77777777" w:rsidR="004E5F77" w:rsidRPr="004E5F77" w:rsidRDefault="004E5F77">
            <w:pPr>
              <w:jc w:val="center"/>
              <w:rPr>
                <w:rFonts w:ascii="宋体" w:eastAsia="宋体" w:hAnsi="宋体" w:cs="宋体"/>
                <w:color w:val="000000"/>
                <w:szCs w:val="21"/>
              </w:rPr>
            </w:pPr>
            <w:r w:rsidRPr="004E5F77">
              <w:rPr>
                <w:rFonts w:hint="eastAsia"/>
                <w:color w:val="000000"/>
                <w:szCs w:val="21"/>
              </w:rPr>
              <w:t>11.86</w:t>
            </w:r>
          </w:p>
        </w:tc>
        <w:tc>
          <w:tcPr>
            <w:tcW w:w="98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CCFB233" w14:textId="77777777" w:rsidR="004E5F77" w:rsidRPr="004E5F77" w:rsidRDefault="004E5F77">
            <w:pPr>
              <w:jc w:val="center"/>
              <w:rPr>
                <w:color w:val="000000"/>
                <w:szCs w:val="21"/>
              </w:rPr>
            </w:pPr>
            <w:r w:rsidRPr="004E5F77">
              <w:rPr>
                <w:rFonts w:hint="eastAsia"/>
                <w:color w:val="000000"/>
                <w:szCs w:val="21"/>
              </w:rPr>
              <w:t>≤</w:t>
            </w:r>
            <w:r w:rsidRPr="004E5F77">
              <w:rPr>
                <w:rFonts w:hint="eastAsia"/>
                <w:color w:val="000000"/>
                <w:szCs w:val="21"/>
              </w:rPr>
              <w:t>1.5</w:t>
            </w:r>
          </w:p>
        </w:tc>
      </w:tr>
      <w:tr w:rsidR="004E5F77" w14:paraId="62793006" w14:textId="77777777" w:rsidTr="00972BCA">
        <w:trPr>
          <w:cantSplit/>
          <w:trHeight w:val="20"/>
          <w:jc w:val="center"/>
        </w:trPr>
        <w:tc>
          <w:tcPr>
            <w:tcW w:w="1520" w:type="pct"/>
            <w:vMerge/>
            <w:tcBorders>
              <w:left w:val="single" w:sz="6" w:space="0" w:color="auto"/>
              <w:right w:val="single" w:sz="2" w:space="0" w:color="auto"/>
            </w:tcBorders>
          </w:tcPr>
          <w:p w14:paraId="221BF4AF" w14:textId="77777777" w:rsidR="004E5F77" w:rsidRPr="004E5F77" w:rsidRDefault="004E5F77">
            <w:pPr>
              <w:jc w:val="center"/>
              <w:rPr>
                <w:color w:val="000000"/>
                <w:szCs w:val="21"/>
              </w:rPr>
            </w:pPr>
          </w:p>
        </w:tc>
        <w:tc>
          <w:tcPr>
            <w:tcW w:w="1520" w:type="pct"/>
            <w:tcBorders>
              <w:top w:val="single" w:sz="2" w:space="0" w:color="auto"/>
              <w:left w:val="single" w:sz="6" w:space="0" w:color="auto"/>
              <w:bottom w:val="single" w:sz="2" w:space="0" w:color="auto"/>
              <w:right w:val="single" w:sz="2" w:space="0" w:color="auto"/>
            </w:tcBorders>
            <w:vAlign w:val="center"/>
          </w:tcPr>
          <w:p w14:paraId="2586AB5A" w14:textId="77777777" w:rsidR="004E5F77" w:rsidRPr="004E5F77" w:rsidRDefault="004E5F77">
            <w:pPr>
              <w:jc w:val="center"/>
              <w:rPr>
                <w:rFonts w:ascii="宋体" w:eastAsia="宋体" w:hAnsi="宋体" w:cs="宋体"/>
                <w:color w:val="000000"/>
                <w:szCs w:val="21"/>
              </w:rPr>
            </w:pPr>
            <w:r w:rsidRPr="004E5F77">
              <w:rPr>
                <w:rFonts w:hint="eastAsia"/>
                <w:color w:val="000000"/>
                <w:szCs w:val="21"/>
              </w:rPr>
              <w:t>山东</w:t>
            </w:r>
            <w:r w:rsidRPr="004E5F77">
              <w:rPr>
                <w:rFonts w:hint="eastAsia"/>
                <w:color w:val="000000"/>
                <w:szCs w:val="21"/>
              </w:rPr>
              <w:t>2</w:t>
            </w:r>
          </w:p>
        </w:tc>
        <w:tc>
          <w:tcPr>
            <w:tcW w:w="980" w:type="pct"/>
            <w:tcBorders>
              <w:top w:val="single" w:sz="2" w:space="0" w:color="auto"/>
              <w:left w:val="single" w:sz="2" w:space="0" w:color="auto"/>
              <w:bottom w:val="single" w:sz="2" w:space="0" w:color="auto"/>
              <w:right w:val="single" w:sz="2" w:space="0" w:color="auto"/>
            </w:tcBorders>
            <w:vAlign w:val="center"/>
          </w:tcPr>
          <w:p w14:paraId="3A686400" w14:textId="77777777" w:rsidR="004E5F77" w:rsidRPr="004E5F77" w:rsidRDefault="004E5F77">
            <w:pPr>
              <w:jc w:val="center"/>
              <w:rPr>
                <w:rFonts w:ascii="宋体" w:eastAsia="宋体" w:hAnsi="宋体" w:cs="宋体"/>
                <w:color w:val="000000"/>
                <w:szCs w:val="21"/>
              </w:rPr>
            </w:pPr>
            <w:r w:rsidRPr="004E5F77">
              <w:rPr>
                <w:rFonts w:hint="eastAsia"/>
                <w:color w:val="000000"/>
                <w:szCs w:val="21"/>
              </w:rPr>
              <w:t>0.69</w:t>
            </w:r>
          </w:p>
        </w:tc>
        <w:tc>
          <w:tcPr>
            <w:tcW w:w="980" w:type="pct"/>
            <w:tcBorders>
              <w:top w:val="single" w:sz="2" w:space="0" w:color="auto"/>
              <w:left w:val="single" w:sz="2" w:space="0" w:color="auto"/>
              <w:bottom w:val="single" w:sz="2" w:space="0" w:color="auto"/>
              <w:right w:val="single" w:sz="2" w:space="0" w:color="auto"/>
            </w:tcBorders>
          </w:tcPr>
          <w:p w14:paraId="51D138B4" w14:textId="77777777" w:rsidR="004E5F77" w:rsidRPr="004E5F77" w:rsidRDefault="004E5F77">
            <w:pPr>
              <w:jc w:val="center"/>
              <w:rPr>
                <w:color w:val="000000"/>
                <w:szCs w:val="21"/>
              </w:rPr>
            </w:pPr>
            <w:r w:rsidRPr="004E5F77">
              <w:rPr>
                <w:rFonts w:hint="eastAsia"/>
                <w:color w:val="000000"/>
                <w:szCs w:val="21"/>
              </w:rPr>
              <w:t>≤</w:t>
            </w:r>
            <w:r w:rsidRPr="004E5F77">
              <w:rPr>
                <w:rFonts w:hint="eastAsia"/>
                <w:color w:val="000000"/>
                <w:szCs w:val="21"/>
              </w:rPr>
              <w:t>1.5</w:t>
            </w:r>
          </w:p>
        </w:tc>
      </w:tr>
      <w:tr w:rsidR="004E5F77" w14:paraId="79F308A2" w14:textId="77777777" w:rsidTr="00972BCA">
        <w:trPr>
          <w:cantSplit/>
          <w:trHeight w:val="20"/>
          <w:jc w:val="center"/>
        </w:trPr>
        <w:tc>
          <w:tcPr>
            <w:tcW w:w="1520" w:type="pct"/>
            <w:vMerge/>
            <w:tcBorders>
              <w:left w:val="single" w:sz="6" w:space="0" w:color="auto"/>
              <w:bottom w:val="single" w:sz="2" w:space="0" w:color="auto"/>
              <w:right w:val="single" w:sz="2" w:space="0" w:color="auto"/>
            </w:tcBorders>
          </w:tcPr>
          <w:p w14:paraId="5E343FD4" w14:textId="77777777" w:rsidR="004E5F77" w:rsidRPr="004E5F77" w:rsidRDefault="004E5F77">
            <w:pPr>
              <w:jc w:val="center"/>
              <w:rPr>
                <w:color w:val="000000"/>
                <w:szCs w:val="21"/>
              </w:rPr>
            </w:pPr>
          </w:p>
        </w:tc>
        <w:tc>
          <w:tcPr>
            <w:tcW w:w="1520" w:type="pct"/>
            <w:tcBorders>
              <w:top w:val="single" w:sz="2" w:space="0" w:color="auto"/>
              <w:left w:val="single" w:sz="6" w:space="0" w:color="auto"/>
              <w:bottom w:val="single" w:sz="2" w:space="0" w:color="auto"/>
              <w:right w:val="single" w:sz="2" w:space="0" w:color="auto"/>
            </w:tcBorders>
            <w:vAlign w:val="center"/>
          </w:tcPr>
          <w:p w14:paraId="15818634" w14:textId="77777777" w:rsidR="004E5F77" w:rsidRPr="004E5F77" w:rsidRDefault="004E5F77">
            <w:pPr>
              <w:jc w:val="center"/>
              <w:rPr>
                <w:rFonts w:ascii="宋体" w:eastAsia="宋体" w:hAnsi="宋体" w:cs="宋体"/>
                <w:color w:val="000000"/>
                <w:szCs w:val="21"/>
              </w:rPr>
            </w:pPr>
            <w:r w:rsidRPr="004E5F77">
              <w:rPr>
                <w:rFonts w:hint="eastAsia"/>
                <w:color w:val="000000"/>
                <w:szCs w:val="21"/>
              </w:rPr>
              <w:t>河北</w:t>
            </w:r>
          </w:p>
        </w:tc>
        <w:tc>
          <w:tcPr>
            <w:tcW w:w="980" w:type="pct"/>
            <w:tcBorders>
              <w:top w:val="single" w:sz="2" w:space="0" w:color="auto"/>
              <w:left w:val="single" w:sz="2" w:space="0" w:color="auto"/>
              <w:bottom w:val="single" w:sz="2" w:space="0" w:color="auto"/>
              <w:right w:val="single" w:sz="2" w:space="0" w:color="auto"/>
            </w:tcBorders>
            <w:vAlign w:val="center"/>
          </w:tcPr>
          <w:p w14:paraId="250638BB" w14:textId="77777777" w:rsidR="004E5F77" w:rsidRPr="004E5F77" w:rsidRDefault="004E5F77">
            <w:pPr>
              <w:jc w:val="center"/>
              <w:rPr>
                <w:rFonts w:ascii="宋体" w:eastAsia="宋体" w:hAnsi="宋体" w:cs="宋体"/>
                <w:color w:val="000000"/>
                <w:szCs w:val="21"/>
              </w:rPr>
            </w:pPr>
            <w:r w:rsidRPr="004E5F77">
              <w:rPr>
                <w:rFonts w:hint="eastAsia"/>
                <w:color w:val="000000"/>
                <w:szCs w:val="21"/>
              </w:rPr>
              <w:t>0.005</w:t>
            </w:r>
          </w:p>
        </w:tc>
        <w:tc>
          <w:tcPr>
            <w:tcW w:w="980" w:type="pct"/>
            <w:tcBorders>
              <w:top w:val="single" w:sz="2" w:space="0" w:color="auto"/>
              <w:left w:val="single" w:sz="2" w:space="0" w:color="auto"/>
              <w:bottom w:val="single" w:sz="2" w:space="0" w:color="auto"/>
              <w:right w:val="single" w:sz="2" w:space="0" w:color="auto"/>
            </w:tcBorders>
          </w:tcPr>
          <w:p w14:paraId="7ABB2E7A" w14:textId="77777777" w:rsidR="004E5F77" w:rsidRPr="004E5F77" w:rsidRDefault="004E5F77">
            <w:pPr>
              <w:jc w:val="center"/>
              <w:rPr>
                <w:color w:val="000000"/>
                <w:szCs w:val="21"/>
              </w:rPr>
            </w:pPr>
            <w:r w:rsidRPr="004E5F77">
              <w:rPr>
                <w:rFonts w:hint="eastAsia"/>
                <w:color w:val="000000"/>
                <w:szCs w:val="21"/>
              </w:rPr>
              <w:t>≤</w:t>
            </w:r>
            <w:r w:rsidRPr="004E5F77">
              <w:rPr>
                <w:rFonts w:hint="eastAsia"/>
                <w:color w:val="000000"/>
                <w:szCs w:val="21"/>
              </w:rPr>
              <w:t>1.5</w:t>
            </w:r>
          </w:p>
        </w:tc>
      </w:tr>
      <w:tr w:rsidR="004E5F77" w:rsidRPr="008458CA" w14:paraId="6ADF3399" w14:textId="77777777" w:rsidTr="004E5F77">
        <w:tblPrEx>
          <w:tblLook w:val="0000" w:firstRow="0" w:lastRow="0" w:firstColumn="0" w:lastColumn="0" w:noHBand="0" w:noVBand="0"/>
        </w:tblPrEx>
        <w:trPr>
          <w:cantSplit/>
          <w:trHeight w:val="20"/>
          <w:jc w:val="center"/>
        </w:trPr>
        <w:tc>
          <w:tcPr>
            <w:tcW w:w="1520" w:type="pct"/>
            <w:vMerge w:val="restart"/>
            <w:tcBorders>
              <w:left w:val="single" w:sz="6" w:space="0" w:color="auto"/>
              <w:right w:val="single" w:sz="4" w:space="0" w:color="auto"/>
            </w:tcBorders>
          </w:tcPr>
          <w:p w14:paraId="7B9F3B0A" w14:textId="77777777" w:rsidR="004E5F77" w:rsidRDefault="004E5F77" w:rsidP="00972BCA">
            <w:pPr>
              <w:spacing w:line="340" w:lineRule="exact"/>
              <w:jc w:val="center"/>
              <w:rPr>
                <w:rFonts w:ascii="宋体" w:eastAsia="宋体" w:hAnsi="宋体" w:cs="Times New Roman"/>
                <w:bCs/>
              </w:rPr>
            </w:pPr>
          </w:p>
          <w:p w14:paraId="26A8E924" w14:textId="77777777" w:rsidR="004E5F77" w:rsidRDefault="004E5F77" w:rsidP="00972BCA">
            <w:pPr>
              <w:spacing w:line="340" w:lineRule="exact"/>
              <w:jc w:val="center"/>
              <w:rPr>
                <w:rFonts w:ascii="宋体" w:eastAsia="宋体" w:hAnsi="宋体" w:cs="Times New Roman"/>
                <w:bCs/>
              </w:rPr>
            </w:pPr>
          </w:p>
          <w:p w14:paraId="3904E352" w14:textId="77777777" w:rsidR="004E5F77" w:rsidRPr="00212251" w:rsidRDefault="004E5F77" w:rsidP="00972BCA">
            <w:pPr>
              <w:spacing w:line="340" w:lineRule="exact"/>
              <w:jc w:val="center"/>
              <w:rPr>
                <w:rFonts w:ascii="宋体" w:eastAsia="宋体" w:hAnsi="宋体" w:cs="Times New Roman"/>
                <w:bCs/>
              </w:rPr>
            </w:pPr>
            <w:r>
              <w:rPr>
                <w:rFonts w:ascii="宋体" w:eastAsia="宋体" w:hAnsi="宋体" w:cs="Times New Roman" w:hint="eastAsia"/>
                <w:bCs/>
              </w:rPr>
              <w:lastRenderedPageBreak/>
              <w:t>再生</w:t>
            </w:r>
            <w:r>
              <w:rPr>
                <w:rFonts w:ascii="宋体" w:eastAsia="宋体" w:hAnsi="宋体" w:cs="Times New Roman"/>
                <w:bCs/>
              </w:rPr>
              <w:t>砂</w:t>
            </w:r>
          </w:p>
        </w:tc>
        <w:tc>
          <w:tcPr>
            <w:tcW w:w="1520" w:type="pct"/>
            <w:tcBorders>
              <w:left w:val="single" w:sz="6" w:space="0" w:color="auto"/>
              <w:right w:val="single" w:sz="4" w:space="0" w:color="auto"/>
            </w:tcBorders>
            <w:vAlign w:val="center"/>
          </w:tcPr>
          <w:p w14:paraId="0B918115" w14:textId="77777777" w:rsidR="004E5F77" w:rsidRPr="00212251" w:rsidRDefault="002278EA" w:rsidP="00972BCA">
            <w:pPr>
              <w:spacing w:line="340" w:lineRule="exact"/>
              <w:jc w:val="center"/>
              <w:rPr>
                <w:rFonts w:ascii="宋体" w:eastAsia="宋体" w:hAnsi="宋体" w:cs="Times New Roman"/>
                <w:bCs/>
              </w:rPr>
            </w:pPr>
            <w:r>
              <w:rPr>
                <w:rFonts w:ascii="Times New Roman" w:hAnsi="Times New Roman" w:cs="Times New Roman" w:hint="eastAsia"/>
                <w:bCs/>
                <w:color w:val="000000" w:themeColor="text1"/>
              </w:rPr>
              <w:lastRenderedPageBreak/>
              <w:t>产品</w:t>
            </w:r>
            <w:r w:rsidR="004E5F77" w:rsidRPr="00212251">
              <w:rPr>
                <w:rFonts w:ascii="宋体" w:eastAsia="宋体" w:hAnsi="宋体" w:cs="Times New Roman" w:hint="eastAsia"/>
                <w:bCs/>
              </w:rPr>
              <w:t>1</w:t>
            </w:r>
          </w:p>
        </w:tc>
        <w:tc>
          <w:tcPr>
            <w:tcW w:w="980" w:type="pct"/>
            <w:tcBorders>
              <w:left w:val="single" w:sz="4" w:space="0" w:color="auto"/>
              <w:right w:val="single" w:sz="4" w:space="0" w:color="auto"/>
            </w:tcBorders>
            <w:vAlign w:val="center"/>
          </w:tcPr>
          <w:p w14:paraId="6811B042" w14:textId="77777777" w:rsidR="004E5F77" w:rsidRPr="00212251" w:rsidRDefault="004E5F77" w:rsidP="00972BCA">
            <w:pPr>
              <w:spacing w:line="340" w:lineRule="exact"/>
              <w:jc w:val="center"/>
              <w:rPr>
                <w:rFonts w:ascii="宋体" w:eastAsia="宋体" w:hAnsi="宋体" w:cs="Times New Roman"/>
                <w:bCs/>
              </w:rPr>
            </w:pPr>
            <w:r>
              <w:rPr>
                <w:rFonts w:ascii="宋体" w:eastAsia="宋体" w:hAnsi="宋体" w:cs="Times New Roman"/>
                <w:bCs/>
              </w:rPr>
              <w:t>4</w:t>
            </w:r>
            <w:r w:rsidRPr="00212251">
              <w:rPr>
                <w:rFonts w:ascii="宋体" w:eastAsia="宋体" w:hAnsi="宋体" w:cs="Times New Roman" w:hint="eastAsia"/>
                <w:bCs/>
              </w:rPr>
              <w:t>.09</w:t>
            </w:r>
          </w:p>
        </w:tc>
        <w:tc>
          <w:tcPr>
            <w:tcW w:w="980" w:type="pct"/>
            <w:tcBorders>
              <w:left w:val="single" w:sz="4" w:space="0" w:color="auto"/>
              <w:right w:val="single" w:sz="4" w:space="0" w:color="auto"/>
            </w:tcBorders>
          </w:tcPr>
          <w:p w14:paraId="09A3C592" w14:textId="77777777" w:rsidR="004E5F77" w:rsidRPr="00212251" w:rsidRDefault="004E5F77" w:rsidP="00972BCA">
            <w:pPr>
              <w:spacing w:line="340" w:lineRule="exact"/>
              <w:jc w:val="center"/>
              <w:rPr>
                <w:rFonts w:ascii="宋体" w:eastAsia="宋体" w:hAnsi="宋体" w:cs="Times New Roman"/>
                <w:bCs/>
              </w:rPr>
            </w:pPr>
            <w:r w:rsidRPr="00212251">
              <w:rPr>
                <w:rFonts w:ascii="宋体" w:eastAsia="宋体" w:hAnsi="宋体" w:cs="Times New Roman" w:hint="eastAsia"/>
                <w:bCs/>
              </w:rPr>
              <w:t>≤</w:t>
            </w:r>
            <w:r>
              <w:rPr>
                <w:rFonts w:ascii="宋体" w:eastAsia="宋体" w:hAnsi="宋体" w:cs="Times New Roman"/>
                <w:bCs/>
              </w:rPr>
              <w:t>5</w:t>
            </w:r>
          </w:p>
        </w:tc>
      </w:tr>
      <w:tr w:rsidR="004E5F77" w:rsidRPr="008458CA" w14:paraId="62E86306" w14:textId="77777777" w:rsidTr="004E5F77">
        <w:tblPrEx>
          <w:tblLook w:val="0000" w:firstRow="0" w:lastRow="0" w:firstColumn="0" w:lastColumn="0" w:noHBand="0" w:noVBand="0"/>
        </w:tblPrEx>
        <w:trPr>
          <w:cantSplit/>
          <w:trHeight w:val="20"/>
          <w:jc w:val="center"/>
        </w:trPr>
        <w:tc>
          <w:tcPr>
            <w:tcW w:w="1520" w:type="pct"/>
            <w:vMerge/>
            <w:tcBorders>
              <w:left w:val="single" w:sz="6" w:space="0" w:color="auto"/>
              <w:right w:val="single" w:sz="4" w:space="0" w:color="auto"/>
            </w:tcBorders>
          </w:tcPr>
          <w:p w14:paraId="0FCB7251" w14:textId="77777777" w:rsidR="004E5F77" w:rsidRPr="00212251" w:rsidRDefault="004E5F77" w:rsidP="00972BCA">
            <w:pPr>
              <w:spacing w:line="340" w:lineRule="exact"/>
              <w:jc w:val="center"/>
              <w:rPr>
                <w:rFonts w:ascii="宋体" w:eastAsia="宋体" w:hAnsi="宋体" w:cs="Times New Roman"/>
                <w:bCs/>
              </w:rPr>
            </w:pPr>
          </w:p>
        </w:tc>
        <w:tc>
          <w:tcPr>
            <w:tcW w:w="1520" w:type="pct"/>
            <w:tcBorders>
              <w:left w:val="single" w:sz="6" w:space="0" w:color="auto"/>
              <w:right w:val="single" w:sz="4" w:space="0" w:color="auto"/>
            </w:tcBorders>
            <w:vAlign w:val="center"/>
          </w:tcPr>
          <w:p w14:paraId="0AED391D" w14:textId="77777777" w:rsidR="004E5F77" w:rsidRPr="00212251" w:rsidRDefault="002278EA" w:rsidP="00972BCA">
            <w:pPr>
              <w:spacing w:line="340" w:lineRule="exact"/>
              <w:jc w:val="center"/>
              <w:rPr>
                <w:rFonts w:ascii="宋体" w:eastAsia="宋体" w:hAnsi="宋体" w:cs="Times New Roman"/>
                <w:bCs/>
              </w:rPr>
            </w:pPr>
            <w:r>
              <w:rPr>
                <w:rFonts w:ascii="Times New Roman" w:hAnsi="Times New Roman" w:cs="Times New Roman" w:hint="eastAsia"/>
                <w:bCs/>
                <w:color w:val="000000" w:themeColor="text1"/>
              </w:rPr>
              <w:t>产品</w:t>
            </w:r>
            <w:r w:rsidR="004E5F77" w:rsidRPr="00212251">
              <w:rPr>
                <w:rFonts w:ascii="宋体" w:eastAsia="宋体" w:hAnsi="宋体" w:cs="Times New Roman" w:hint="eastAsia"/>
                <w:bCs/>
              </w:rPr>
              <w:t>2</w:t>
            </w:r>
          </w:p>
        </w:tc>
        <w:tc>
          <w:tcPr>
            <w:tcW w:w="980" w:type="pct"/>
            <w:tcBorders>
              <w:left w:val="single" w:sz="4" w:space="0" w:color="auto"/>
              <w:right w:val="single" w:sz="4" w:space="0" w:color="auto"/>
            </w:tcBorders>
            <w:vAlign w:val="center"/>
          </w:tcPr>
          <w:p w14:paraId="49B4BD0A" w14:textId="77777777" w:rsidR="004E5F77" w:rsidRPr="00212251" w:rsidRDefault="004E5F77" w:rsidP="00972BCA">
            <w:pPr>
              <w:spacing w:line="340" w:lineRule="exact"/>
              <w:jc w:val="center"/>
              <w:rPr>
                <w:rFonts w:ascii="宋体" w:eastAsia="宋体" w:hAnsi="宋体" w:cs="Times New Roman"/>
                <w:bCs/>
              </w:rPr>
            </w:pPr>
            <w:r>
              <w:rPr>
                <w:rFonts w:ascii="宋体" w:eastAsia="宋体" w:hAnsi="宋体" w:cs="Times New Roman"/>
                <w:bCs/>
              </w:rPr>
              <w:t>4</w:t>
            </w:r>
            <w:r w:rsidRPr="00212251">
              <w:rPr>
                <w:rFonts w:ascii="宋体" w:eastAsia="宋体" w:hAnsi="宋体" w:cs="Times New Roman"/>
                <w:bCs/>
              </w:rPr>
              <w:t>.</w:t>
            </w:r>
            <w:r w:rsidRPr="00212251">
              <w:rPr>
                <w:rFonts w:ascii="宋体" w:eastAsia="宋体" w:hAnsi="宋体" w:cs="Times New Roman" w:hint="eastAsia"/>
                <w:bCs/>
              </w:rPr>
              <w:t>12</w:t>
            </w:r>
          </w:p>
        </w:tc>
        <w:tc>
          <w:tcPr>
            <w:tcW w:w="980" w:type="pct"/>
            <w:tcBorders>
              <w:left w:val="single" w:sz="4" w:space="0" w:color="auto"/>
              <w:right w:val="single" w:sz="4" w:space="0" w:color="auto"/>
            </w:tcBorders>
          </w:tcPr>
          <w:p w14:paraId="35C5089E" w14:textId="77777777" w:rsidR="004E5F77" w:rsidRPr="00212251" w:rsidRDefault="004E5F77" w:rsidP="00972BCA">
            <w:pPr>
              <w:spacing w:line="340" w:lineRule="exact"/>
              <w:jc w:val="center"/>
              <w:rPr>
                <w:rFonts w:ascii="宋体" w:eastAsia="宋体" w:hAnsi="宋体" w:cs="Times New Roman"/>
                <w:bCs/>
              </w:rPr>
            </w:pPr>
            <w:r w:rsidRPr="00212251">
              <w:rPr>
                <w:rFonts w:ascii="宋体" w:eastAsia="宋体" w:hAnsi="宋体" w:cs="Times New Roman" w:hint="eastAsia"/>
                <w:bCs/>
              </w:rPr>
              <w:t>≤</w:t>
            </w:r>
            <w:r>
              <w:rPr>
                <w:rFonts w:ascii="宋体" w:eastAsia="宋体" w:hAnsi="宋体" w:cs="Times New Roman"/>
                <w:bCs/>
              </w:rPr>
              <w:t>5</w:t>
            </w:r>
          </w:p>
        </w:tc>
      </w:tr>
      <w:tr w:rsidR="004E5F77" w:rsidRPr="008458CA" w14:paraId="1F9522BB" w14:textId="77777777" w:rsidTr="004E5F77">
        <w:tblPrEx>
          <w:tblLook w:val="0000" w:firstRow="0" w:lastRow="0" w:firstColumn="0" w:lastColumn="0" w:noHBand="0" w:noVBand="0"/>
        </w:tblPrEx>
        <w:trPr>
          <w:cantSplit/>
          <w:trHeight w:val="20"/>
          <w:jc w:val="center"/>
        </w:trPr>
        <w:tc>
          <w:tcPr>
            <w:tcW w:w="1520" w:type="pct"/>
            <w:vMerge/>
            <w:tcBorders>
              <w:left w:val="single" w:sz="6" w:space="0" w:color="auto"/>
              <w:right w:val="single" w:sz="4" w:space="0" w:color="auto"/>
            </w:tcBorders>
          </w:tcPr>
          <w:p w14:paraId="082BBDEA" w14:textId="77777777" w:rsidR="004E5F77" w:rsidRPr="00212251" w:rsidRDefault="004E5F77" w:rsidP="00972BCA">
            <w:pPr>
              <w:spacing w:line="340" w:lineRule="exact"/>
              <w:jc w:val="center"/>
              <w:rPr>
                <w:rFonts w:ascii="宋体" w:eastAsia="宋体" w:hAnsi="宋体" w:cs="Times New Roman"/>
                <w:bCs/>
              </w:rPr>
            </w:pPr>
          </w:p>
        </w:tc>
        <w:tc>
          <w:tcPr>
            <w:tcW w:w="1520" w:type="pct"/>
            <w:tcBorders>
              <w:left w:val="single" w:sz="6" w:space="0" w:color="auto"/>
              <w:right w:val="single" w:sz="4" w:space="0" w:color="auto"/>
            </w:tcBorders>
            <w:vAlign w:val="center"/>
          </w:tcPr>
          <w:p w14:paraId="11218098" w14:textId="77777777" w:rsidR="004E5F77" w:rsidRPr="00212251" w:rsidRDefault="002278EA" w:rsidP="00972BCA">
            <w:pPr>
              <w:spacing w:line="340" w:lineRule="exact"/>
              <w:jc w:val="center"/>
              <w:rPr>
                <w:rFonts w:ascii="宋体" w:eastAsia="宋体" w:hAnsi="宋体" w:cs="Times New Roman"/>
                <w:bCs/>
              </w:rPr>
            </w:pPr>
            <w:r>
              <w:rPr>
                <w:rFonts w:ascii="Times New Roman" w:hAnsi="Times New Roman" w:cs="Times New Roman" w:hint="eastAsia"/>
                <w:bCs/>
                <w:color w:val="000000" w:themeColor="text1"/>
              </w:rPr>
              <w:t>产品</w:t>
            </w:r>
            <w:r w:rsidR="004E5F77" w:rsidRPr="00212251">
              <w:rPr>
                <w:rFonts w:ascii="宋体" w:eastAsia="宋体" w:hAnsi="宋体" w:cs="Times New Roman" w:hint="eastAsia"/>
                <w:bCs/>
              </w:rPr>
              <w:t>3</w:t>
            </w:r>
          </w:p>
        </w:tc>
        <w:tc>
          <w:tcPr>
            <w:tcW w:w="980" w:type="pct"/>
            <w:tcBorders>
              <w:left w:val="single" w:sz="4" w:space="0" w:color="auto"/>
              <w:right w:val="single" w:sz="4" w:space="0" w:color="auto"/>
            </w:tcBorders>
            <w:vAlign w:val="center"/>
          </w:tcPr>
          <w:p w14:paraId="4D4EFEBD" w14:textId="77777777" w:rsidR="004E5F77" w:rsidRPr="00212251" w:rsidRDefault="004E5F77" w:rsidP="00972BCA">
            <w:pPr>
              <w:spacing w:line="340" w:lineRule="exact"/>
              <w:jc w:val="center"/>
              <w:rPr>
                <w:rFonts w:ascii="宋体" w:eastAsia="宋体" w:hAnsi="宋体" w:cs="Times New Roman"/>
                <w:bCs/>
              </w:rPr>
            </w:pPr>
            <w:r>
              <w:rPr>
                <w:rFonts w:ascii="宋体" w:eastAsia="宋体" w:hAnsi="宋体" w:cs="Times New Roman"/>
                <w:bCs/>
              </w:rPr>
              <w:t>4</w:t>
            </w:r>
            <w:r w:rsidRPr="00212251">
              <w:rPr>
                <w:rFonts w:ascii="宋体" w:eastAsia="宋体" w:hAnsi="宋体" w:cs="Times New Roman"/>
                <w:bCs/>
              </w:rPr>
              <w:t>.</w:t>
            </w:r>
            <w:r w:rsidRPr="00212251">
              <w:rPr>
                <w:rFonts w:ascii="宋体" w:eastAsia="宋体" w:hAnsi="宋体" w:cs="Times New Roman" w:hint="eastAsia"/>
                <w:bCs/>
              </w:rPr>
              <w:t>25</w:t>
            </w:r>
          </w:p>
        </w:tc>
        <w:tc>
          <w:tcPr>
            <w:tcW w:w="980" w:type="pct"/>
            <w:tcBorders>
              <w:left w:val="single" w:sz="4" w:space="0" w:color="auto"/>
              <w:right w:val="single" w:sz="4" w:space="0" w:color="auto"/>
            </w:tcBorders>
          </w:tcPr>
          <w:p w14:paraId="6A8F895A" w14:textId="77777777" w:rsidR="004E5F77" w:rsidRPr="00212251" w:rsidRDefault="004E5F77" w:rsidP="00972BCA">
            <w:pPr>
              <w:spacing w:line="340" w:lineRule="exact"/>
              <w:jc w:val="center"/>
              <w:rPr>
                <w:rFonts w:ascii="宋体" w:eastAsia="宋体" w:hAnsi="宋体" w:cs="Times New Roman"/>
                <w:bCs/>
              </w:rPr>
            </w:pPr>
            <w:r w:rsidRPr="00212251">
              <w:rPr>
                <w:rFonts w:ascii="宋体" w:eastAsia="宋体" w:hAnsi="宋体" w:cs="Times New Roman" w:hint="eastAsia"/>
                <w:bCs/>
              </w:rPr>
              <w:t>≤</w:t>
            </w:r>
            <w:r>
              <w:rPr>
                <w:rFonts w:ascii="宋体" w:eastAsia="宋体" w:hAnsi="宋体" w:cs="Times New Roman"/>
                <w:bCs/>
              </w:rPr>
              <w:t>5</w:t>
            </w:r>
          </w:p>
        </w:tc>
      </w:tr>
      <w:tr w:rsidR="004E5F77" w:rsidRPr="008458CA" w14:paraId="411625DB" w14:textId="77777777" w:rsidTr="004E5F77">
        <w:tblPrEx>
          <w:tblLook w:val="0000" w:firstRow="0" w:lastRow="0" w:firstColumn="0" w:lastColumn="0" w:noHBand="0" w:noVBand="0"/>
        </w:tblPrEx>
        <w:trPr>
          <w:cantSplit/>
          <w:trHeight w:val="20"/>
          <w:jc w:val="center"/>
        </w:trPr>
        <w:tc>
          <w:tcPr>
            <w:tcW w:w="1520" w:type="pct"/>
            <w:vMerge/>
            <w:tcBorders>
              <w:left w:val="single" w:sz="6" w:space="0" w:color="auto"/>
              <w:right w:val="single" w:sz="4" w:space="0" w:color="auto"/>
            </w:tcBorders>
          </w:tcPr>
          <w:p w14:paraId="37621C07" w14:textId="77777777" w:rsidR="004E5F77" w:rsidRPr="00212251" w:rsidRDefault="004E5F77" w:rsidP="00972BCA">
            <w:pPr>
              <w:spacing w:line="340" w:lineRule="exact"/>
              <w:jc w:val="center"/>
              <w:rPr>
                <w:rFonts w:ascii="宋体" w:eastAsia="宋体" w:hAnsi="宋体" w:cs="Times New Roman"/>
                <w:bCs/>
              </w:rPr>
            </w:pPr>
          </w:p>
        </w:tc>
        <w:tc>
          <w:tcPr>
            <w:tcW w:w="1520" w:type="pct"/>
            <w:tcBorders>
              <w:left w:val="single" w:sz="6" w:space="0" w:color="auto"/>
              <w:right w:val="single" w:sz="4" w:space="0" w:color="auto"/>
            </w:tcBorders>
            <w:vAlign w:val="center"/>
          </w:tcPr>
          <w:p w14:paraId="49DA05F2" w14:textId="77777777" w:rsidR="004E5F77" w:rsidRPr="00212251" w:rsidRDefault="002278EA" w:rsidP="00972BCA">
            <w:pPr>
              <w:spacing w:line="340" w:lineRule="exact"/>
              <w:jc w:val="center"/>
              <w:rPr>
                <w:rFonts w:ascii="宋体" w:eastAsia="宋体" w:hAnsi="宋体" w:cs="Times New Roman"/>
                <w:bCs/>
              </w:rPr>
            </w:pPr>
            <w:r>
              <w:rPr>
                <w:rFonts w:ascii="Times New Roman" w:hAnsi="Times New Roman" w:cs="Times New Roman" w:hint="eastAsia"/>
                <w:bCs/>
                <w:color w:val="000000" w:themeColor="text1"/>
              </w:rPr>
              <w:t>产品</w:t>
            </w:r>
            <w:r w:rsidR="004E5F77" w:rsidRPr="00212251">
              <w:rPr>
                <w:rFonts w:ascii="宋体" w:eastAsia="宋体" w:hAnsi="宋体" w:cs="Times New Roman" w:hint="eastAsia"/>
                <w:bCs/>
              </w:rPr>
              <w:t>4</w:t>
            </w:r>
          </w:p>
        </w:tc>
        <w:tc>
          <w:tcPr>
            <w:tcW w:w="980" w:type="pct"/>
            <w:tcBorders>
              <w:left w:val="single" w:sz="4" w:space="0" w:color="auto"/>
              <w:right w:val="single" w:sz="4" w:space="0" w:color="auto"/>
            </w:tcBorders>
            <w:vAlign w:val="center"/>
          </w:tcPr>
          <w:p w14:paraId="4C22E0BE" w14:textId="77777777" w:rsidR="004E5F77" w:rsidRPr="00212251" w:rsidRDefault="004E5F77" w:rsidP="00972BCA">
            <w:pPr>
              <w:spacing w:line="340" w:lineRule="exact"/>
              <w:jc w:val="center"/>
              <w:rPr>
                <w:rFonts w:ascii="宋体" w:eastAsia="宋体" w:hAnsi="宋体" w:cs="Times New Roman"/>
                <w:bCs/>
              </w:rPr>
            </w:pPr>
            <w:r>
              <w:rPr>
                <w:rFonts w:ascii="宋体" w:eastAsia="宋体" w:hAnsi="宋体" w:cs="Times New Roman"/>
                <w:bCs/>
              </w:rPr>
              <w:t>4</w:t>
            </w:r>
            <w:r w:rsidRPr="00212251">
              <w:rPr>
                <w:rFonts w:ascii="宋体" w:eastAsia="宋体" w:hAnsi="宋体" w:cs="Times New Roman" w:hint="eastAsia"/>
                <w:bCs/>
              </w:rPr>
              <w:t>.42</w:t>
            </w:r>
          </w:p>
        </w:tc>
        <w:tc>
          <w:tcPr>
            <w:tcW w:w="980" w:type="pct"/>
            <w:tcBorders>
              <w:left w:val="single" w:sz="4" w:space="0" w:color="auto"/>
              <w:right w:val="single" w:sz="4" w:space="0" w:color="auto"/>
            </w:tcBorders>
          </w:tcPr>
          <w:p w14:paraId="7114ABF7" w14:textId="77777777" w:rsidR="004E5F77" w:rsidRPr="00212251" w:rsidRDefault="004E5F77" w:rsidP="00972BCA">
            <w:pPr>
              <w:spacing w:line="340" w:lineRule="exact"/>
              <w:jc w:val="center"/>
              <w:rPr>
                <w:rFonts w:ascii="宋体" w:eastAsia="宋体" w:hAnsi="宋体" w:cs="Times New Roman"/>
                <w:bCs/>
              </w:rPr>
            </w:pPr>
            <w:r w:rsidRPr="00212251">
              <w:rPr>
                <w:rFonts w:ascii="宋体" w:eastAsia="宋体" w:hAnsi="宋体" w:cs="Times New Roman" w:hint="eastAsia"/>
                <w:bCs/>
              </w:rPr>
              <w:t>≤</w:t>
            </w:r>
            <w:r>
              <w:rPr>
                <w:rFonts w:ascii="宋体" w:eastAsia="宋体" w:hAnsi="宋体" w:cs="Times New Roman"/>
                <w:bCs/>
              </w:rPr>
              <w:t>5</w:t>
            </w:r>
          </w:p>
        </w:tc>
      </w:tr>
      <w:tr w:rsidR="004E5F77" w:rsidRPr="008458CA" w14:paraId="62C9B05B" w14:textId="77777777" w:rsidTr="004E5F77">
        <w:tblPrEx>
          <w:tblLook w:val="0000" w:firstRow="0" w:lastRow="0" w:firstColumn="0" w:lastColumn="0" w:noHBand="0" w:noVBand="0"/>
        </w:tblPrEx>
        <w:trPr>
          <w:cantSplit/>
          <w:trHeight w:val="20"/>
          <w:jc w:val="center"/>
        </w:trPr>
        <w:tc>
          <w:tcPr>
            <w:tcW w:w="1520" w:type="pct"/>
            <w:vMerge/>
            <w:tcBorders>
              <w:left w:val="single" w:sz="6" w:space="0" w:color="auto"/>
              <w:right w:val="single" w:sz="4" w:space="0" w:color="auto"/>
            </w:tcBorders>
          </w:tcPr>
          <w:p w14:paraId="09B7179B" w14:textId="77777777" w:rsidR="004E5F77" w:rsidRPr="00212251" w:rsidRDefault="004E5F77" w:rsidP="00972BCA">
            <w:pPr>
              <w:spacing w:line="340" w:lineRule="exact"/>
              <w:jc w:val="center"/>
              <w:rPr>
                <w:rFonts w:ascii="宋体" w:eastAsia="宋体" w:hAnsi="宋体" w:cs="Times New Roman"/>
                <w:bCs/>
              </w:rPr>
            </w:pPr>
          </w:p>
        </w:tc>
        <w:tc>
          <w:tcPr>
            <w:tcW w:w="1520" w:type="pct"/>
            <w:tcBorders>
              <w:left w:val="single" w:sz="6" w:space="0" w:color="auto"/>
              <w:right w:val="single" w:sz="4" w:space="0" w:color="auto"/>
            </w:tcBorders>
            <w:vAlign w:val="center"/>
          </w:tcPr>
          <w:p w14:paraId="50114F01" w14:textId="77777777" w:rsidR="004E5F77" w:rsidRPr="00212251" w:rsidRDefault="002278EA" w:rsidP="00972BCA">
            <w:pPr>
              <w:spacing w:line="340" w:lineRule="exact"/>
              <w:jc w:val="center"/>
              <w:rPr>
                <w:rFonts w:ascii="宋体" w:eastAsia="宋体" w:hAnsi="宋体" w:cs="Times New Roman"/>
                <w:bCs/>
              </w:rPr>
            </w:pPr>
            <w:r>
              <w:rPr>
                <w:rFonts w:ascii="Times New Roman" w:hAnsi="Times New Roman" w:cs="Times New Roman" w:hint="eastAsia"/>
                <w:bCs/>
                <w:color w:val="000000" w:themeColor="text1"/>
              </w:rPr>
              <w:t>产品</w:t>
            </w:r>
            <w:r w:rsidR="004E5F77" w:rsidRPr="00212251">
              <w:rPr>
                <w:rFonts w:ascii="宋体" w:eastAsia="宋体" w:hAnsi="宋体" w:cs="Times New Roman" w:hint="eastAsia"/>
                <w:bCs/>
              </w:rPr>
              <w:t>5</w:t>
            </w:r>
          </w:p>
        </w:tc>
        <w:tc>
          <w:tcPr>
            <w:tcW w:w="980" w:type="pct"/>
            <w:tcBorders>
              <w:left w:val="single" w:sz="4" w:space="0" w:color="auto"/>
              <w:right w:val="single" w:sz="4" w:space="0" w:color="auto"/>
            </w:tcBorders>
            <w:vAlign w:val="center"/>
          </w:tcPr>
          <w:p w14:paraId="4310ADF5" w14:textId="77777777" w:rsidR="004E5F77" w:rsidRPr="00212251" w:rsidRDefault="004E5F77" w:rsidP="00972BCA">
            <w:pPr>
              <w:spacing w:line="340" w:lineRule="exact"/>
              <w:jc w:val="center"/>
              <w:rPr>
                <w:rFonts w:ascii="宋体" w:eastAsia="宋体" w:hAnsi="宋体" w:cs="Times New Roman"/>
                <w:bCs/>
              </w:rPr>
            </w:pPr>
            <w:r>
              <w:rPr>
                <w:rFonts w:ascii="宋体" w:eastAsia="宋体" w:hAnsi="宋体" w:cs="Times New Roman"/>
                <w:bCs/>
              </w:rPr>
              <w:t>4</w:t>
            </w:r>
            <w:r w:rsidRPr="00212251">
              <w:rPr>
                <w:rFonts w:ascii="宋体" w:eastAsia="宋体" w:hAnsi="宋体" w:cs="Times New Roman" w:hint="eastAsia"/>
                <w:bCs/>
              </w:rPr>
              <w:t>.44</w:t>
            </w:r>
          </w:p>
        </w:tc>
        <w:tc>
          <w:tcPr>
            <w:tcW w:w="980" w:type="pct"/>
            <w:tcBorders>
              <w:left w:val="single" w:sz="4" w:space="0" w:color="auto"/>
              <w:right w:val="single" w:sz="4" w:space="0" w:color="auto"/>
            </w:tcBorders>
          </w:tcPr>
          <w:p w14:paraId="71EE6C9D" w14:textId="77777777" w:rsidR="004E5F77" w:rsidRPr="00212251" w:rsidRDefault="004E5F77" w:rsidP="00972BCA">
            <w:pPr>
              <w:spacing w:line="340" w:lineRule="exact"/>
              <w:jc w:val="center"/>
              <w:rPr>
                <w:rFonts w:ascii="宋体" w:eastAsia="宋体" w:hAnsi="宋体" w:cs="Times New Roman"/>
                <w:bCs/>
              </w:rPr>
            </w:pPr>
            <w:r w:rsidRPr="00212251">
              <w:rPr>
                <w:rFonts w:ascii="宋体" w:eastAsia="宋体" w:hAnsi="宋体" w:cs="Times New Roman" w:hint="eastAsia"/>
                <w:bCs/>
              </w:rPr>
              <w:t>≤</w:t>
            </w:r>
            <w:r>
              <w:rPr>
                <w:rFonts w:ascii="宋体" w:eastAsia="宋体" w:hAnsi="宋体" w:cs="Times New Roman"/>
                <w:bCs/>
              </w:rPr>
              <w:t>5</w:t>
            </w:r>
          </w:p>
        </w:tc>
      </w:tr>
    </w:tbl>
    <w:p w14:paraId="6E7F6D7F" w14:textId="26124BAE" w:rsidR="0021770C" w:rsidRDefault="004C757B">
      <w:pPr>
        <w:spacing w:beforeLines="50" w:before="156" w:afterLines="50" w:after="156" w:line="340" w:lineRule="exact"/>
        <w:jc w:val="left"/>
        <w:rPr>
          <w:rFonts w:ascii="Times New Roman"/>
          <w:b/>
          <w:bCs/>
        </w:rPr>
      </w:pPr>
      <w:r>
        <w:rPr>
          <w:rFonts w:ascii="黑体" w:eastAsia="黑体" w:hAnsi="黑体" w:cs="Times New Roman" w:hint="eastAsia"/>
          <w:bCs/>
          <w:szCs w:val="21"/>
        </w:rPr>
        <w:t>5.8</w:t>
      </w:r>
      <w:r>
        <w:rPr>
          <w:rFonts w:ascii="黑体" w:eastAsia="黑体" w:hAnsi="黑体" w:cs="Times New Roman"/>
          <w:bCs/>
          <w:szCs w:val="21"/>
        </w:rPr>
        <w:t xml:space="preserve"> </w:t>
      </w:r>
      <w:r w:rsidR="005F4F6E">
        <w:rPr>
          <w:rFonts w:ascii="黑体" w:eastAsia="黑体" w:hAnsi="黑体" w:cs="Times New Roman" w:hint="eastAsia"/>
          <w:bCs/>
          <w:szCs w:val="21"/>
        </w:rPr>
        <w:t>粘结剂喷射</w:t>
      </w:r>
      <w:r>
        <w:rPr>
          <w:rFonts w:ascii="黑体" w:eastAsia="黑体" w:hAnsi="黑体" w:cs="Times New Roman" w:hint="eastAsia"/>
          <w:bCs/>
          <w:szCs w:val="21"/>
        </w:rPr>
        <w:t>铸型用陶瓷砂的的灼烧减量</w:t>
      </w:r>
    </w:p>
    <w:p w14:paraId="29988432" w14:textId="1DD609D1" w:rsidR="0021770C" w:rsidRDefault="005F4F6E">
      <w:pPr>
        <w:spacing w:line="340" w:lineRule="exact"/>
        <w:ind w:firstLineChars="200" w:firstLine="420"/>
        <w:jc w:val="left"/>
        <w:rPr>
          <w:rFonts w:asciiTheme="minorEastAsia" w:hAnsiTheme="minorEastAsia" w:cs="Times New Roman"/>
          <w:bCs/>
        </w:rPr>
      </w:pPr>
      <w:r>
        <w:rPr>
          <w:rFonts w:asciiTheme="minorEastAsia" w:hAnsiTheme="minorEastAsia" w:cs="Times New Roman" w:hint="eastAsia"/>
          <w:bCs/>
        </w:rPr>
        <w:t>粘结剂喷射</w:t>
      </w:r>
      <w:r w:rsidR="004C757B">
        <w:rPr>
          <w:rFonts w:asciiTheme="minorEastAsia" w:hAnsiTheme="minorEastAsia" w:cs="Times New Roman" w:hint="eastAsia"/>
          <w:bCs/>
        </w:rPr>
        <w:t>铸型用陶瓷砂</w:t>
      </w:r>
      <w:r w:rsidR="004E5F77">
        <w:rPr>
          <w:rFonts w:asciiTheme="minorEastAsia" w:hAnsiTheme="minorEastAsia" w:cs="Times New Roman" w:hint="eastAsia"/>
          <w:bCs/>
        </w:rPr>
        <w:t>原砂</w:t>
      </w:r>
      <w:r w:rsidR="004C757B">
        <w:rPr>
          <w:rFonts w:asciiTheme="minorEastAsia" w:hAnsiTheme="minorEastAsia" w:cs="Times New Roman" w:hint="eastAsia"/>
          <w:bCs/>
        </w:rPr>
        <w:t>的的灼烧减量是砂中有机类杂质和碳酸盐在高温下烧失的杂质量。树脂砂3DP打印强度下降，消耗固化剂，发气量高。因此</w:t>
      </w:r>
      <w:r w:rsidR="004C757B">
        <w:rPr>
          <w:rFonts w:asciiTheme="minorEastAsia" w:hAnsiTheme="minorEastAsia" w:cs="宋体" w:hint="eastAsia"/>
          <w:color w:val="000000"/>
          <w:szCs w:val="21"/>
        </w:rPr>
        <w:t>应不大于</w:t>
      </w:r>
      <w:r w:rsidR="004C757B">
        <w:rPr>
          <w:rFonts w:asciiTheme="minorEastAsia" w:hAnsiTheme="minorEastAsia"/>
          <w:color w:val="000000"/>
          <w:szCs w:val="21"/>
        </w:rPr>
        <w:t>0.2%</w:t>
      </w:r>
      <w:r w:rsidR="004C757B">
        <w:rPr>
          <w:rFonts w:asciiTheme="minorEastAsia" w:hAnsiTheme="minorEastAsia" w:cs="Times New Roman"/>
          <w:bCs/>
        </w:rPr>
        <w:t>。</w:t>
      </w:r>
      <w:r>
        <w:rPr>
          <w:rFonts w:asciiTheme="minorEastAsia" w:hAnsiTheme="minorEastAsia" w:cs="Times New Roman" w:hint="eastAsia"/>
          <w:bCs/>
        </w:rPr>
        <w:t>粘结剂喷射</w:t>
      </w:r>
      <w:r w:rsidR="004E5F77" w:rsidRPr="006E737F">
        <w:rPr>
          <w:rFonts w:asciiTheme="minorEastAsia" w:hAnsiTheme="minorEastAsia" w:cs="Times New Roman" w:hint="eastAsia"/>
          <w:bCs/>
        </w:rPr>
        <w:t>铸型用</w:t>
      </w:r>
      <w:r w:rsidR="004E5F77">
        <w:rPr>
          <w:rFonts w:asciiTheme="minorEastAsia" w:hAnsiTheme="minorEastAsia" w:cs="Times New Roman" w:hint="eastAsia"/>
          <w:bCs/>
        </w:rPr>
        <w:t>再生</w:t>
      </w:r>
      <w:r w:rsidR="004E5F77" w:rsidRPr="006E737F">
        <w:rPr>
          <w:rFonts w:asciiTheme="minorEastAsia" w:hAnsiTheme="minorEastAsia" w:cs="Times New Roman" w:hint="eastAsia"/>
          <w:bCs/>
        </w:rPr>
        <w:t>陶瓷砂的的灼烧减量</w:t>
      </w:r>
      <w:r w:rsidR="004E5F77">
        <w:rPr>
          <w:rFonts w:asciiTheme="minorEastAsia" w:hAnsiTheme="minorEastAsia" w:cs="Times New Roman" w:hint="eastAsia"/>
          <w:bCs/>
        </w:rPr>
        <w:t>是</w:t>
      </w:r>
      <w:r w:rsidR="004E5F77" w:rsidRPr="00ED0C64">
        <w:rPr>
          <w:rFonts w:asciiTheme="minorEastAsia" w:hAnsiTheme="minorEastAsia" w:cs="Times New Roman" w:hint="eastAsia"/>
          <w:bCs/>
        </w:rPr>
        <w:t>砂中有机类杂质和碳酸盐在高温下烧失的杂质量。树脂砂3DP打印强度下降，消耗固化剂，发气量高。</w:t>
      </w:r>
      <w:r w:rsidR="004E5F77" w:rsidRPr="00CE3E3E">
        <w:rPr>
          <w:rFonts w:asciiTheme="minorEastAsia" w:hAnsiTheme="minorEastAsia" w:cs="Times New Roman" w:hint="eastAsia"/>
          <w:bCs/>
        </w:rPr>
        <w:t>因此</w:t>
      </w:r>
      <w:r w:rsidR="004E5F77" w:rsidRPr="00332D72">
        <w:rPr>
          <w:rFonts w:asciiTheme="minorEastAsia" w:hAnsiTheme="minorEastAsia" w:cs="宋体" w:hint="eastAsia"/>
          <w:color w:val="000000"/>
          <w:szCs w:val="21"/>
        </w:rPr>
        <w:t>应不大于</w:t>
      </w:r>
      <w:r w:rsidR="004E5F77" w:rsidRPr="00332D72">
        <w:rPr>
          <w:rFonts w:asciiTheme="minorEastAsia" w:hAnsiTheme="minorEastAsia"/>
          <w:color w:val="000000"/>
          <w:szCs w:val="21"/>
        </w:rPr>
        <w:t>0.2</w:t>
      </w:r>
      <w:r w:rsidR="004E5F77">
        <w:rPr>
          <w:rFonts w:asciiTheme="minorEastAsia" w:hAnsiTheme="minorEastAsia" w:hint="eastAsia"/>
          <w:color w:val="000000"/>
          <w:szCs w:val="21"/>
        </w:rPr>
        <w:t>5</w:t>
      </w:r>
      <w:r w:rsidR="004E5F77" w:rsidRPr="00332D72">
        <w:rPr>
          <w:rFonts w:asciiTheme="minorEastAsia" w:hAnsiTheme="minorEastAsia"/>
          <w:color w:val="000000"/>
          <w:szCs w:val="21"/>
        </w:rPr>
        <w:t>%</w:t>
      </w:r>
      <w:r w:rsidR="004E5F77" w:rsidRPr="00CE3E3E">
        <w:rPr>
          <w:rFonts w:asciiTheme="minorEastAsia" w:hAnsiTheme="minorEastAsia" w:cs="Times New Roman"/>
          <w:bCs/>
        </w:rPr>
        <w:t>。国产</w:t>
      </w:r>
      <w:r>
        <w:rPr>
          <w:rFonts w:asciiTheme="minorEastAsia" w:hAnsiTheme="minorEastAsia" w:cs="Times New Roman"/>
          <w:bCs/>
        </w:rPr>
        <w:t>粘结剂喷射</w:t>
      </w:r>
      <w:r w:rsidR="004E5F77" w:rsidRPr="00CE3E3E">
        <w:rPr>
          <w:rFonts w:asciiTheme="minorEastAsia" w:hAnsiTheme="minorEastAsia" w:cs="Times New Roman"/>
          <w:bCs/>
        </w:rPr>
        <w:t>铸型用</w:t>
      </w:r>
      <w:r w:rsidR="004E5F77">
        <w:rPr>
          <w:rFonts w:asciiTheme="minorEastAsia" w:hAnsiTheme="minorEastAsia" w:cs="Times New Roman" w:hint="eastAsia"/>
          <w:bCs/>
        </w:rPr>
        <w:t>再生</w:t>
      </w:r>
      <w:r w:rsidR="004E5F77" w:rsidRPr="00CE3E3E">
        <w:rPr>
          <w:rFonts w:asciiTheme="minorEastAsia" w:hAnsiTheme="minorEastAsia" w:cs="Times New Roman"/>
          <w:bCs/>
        </w:rPr>
        <w:t>陶瓷砂的</w:t>
      </w:r>
      <w:r w:rsidR="004E5F77" w:rsidRPr="00CE3E3E">
        <w:rPr>
          <w:rFonts w:asciiTheme="minorEastAsia" w:hAnsiTheme="minorEastAsia" w:cs="Times New Roman" w:hint="eastAsia"/>
          <w:bCs/>
        </w:rPr>
        <w:t>灼烧减量</w:t>
      </w:r>
      <w:r w:rsidR="004E5F77">
        <w:rPr>
          <w:rFonts w:asciiTheme="minorEastAsia" w:hAnsiTheme="minorEastAsia" w:cs="Times New Roman" w:hint="eastAsia"/>
          <w:bCs/>
        </w:rPr>
        <w:t>，</w:t>
      </w:r>
      <w:r w:rsidR="004C757B">
        <w:rPr>
          <w:rFonts w:asciiTheme="minorEastAsia" w:hAnsiTheme="minorEastAsia" w:cs="Times New Roman"/>
          <w:bCs/>
        </w:rPr>
        <w:t>如表</w:t>
      </w:r>
      <w:r w:rsidR="004C757B">
        <w:rPr>
          <w:rFonts w:asciiTheme="minorEastAsia" w:hAnsiTheme="minorEastAsia" w:cs="Times New Roman" w:hint="eastAsia"/>
          <w:bCs/>
        </w:rPr>
        <w:t>1</w:t>
      </w:r>
      <w:r w:rsidR="004C757B">
        <w:rPr>
          <w:rFonts w:asciiTheme="minorEastAsia" w:hAnsiTheme="minorEastAsia" w:cs="Times New Roman"/>
          <w:bCs/>
        </w:rPr>
        <w:t>4</w:t>
      </w:r>
      <w:r w:rsidR="004C757B">
        <w:rPr>
          <w:rFonts w:asciiTheme="minorEastAsia" w:hAnsiTheme="minorEastAsia" w:cs="Times New Roman" w:hint="eastAsia"/>
          <w:bCs/>
        </w:rPr>
        <w:t>。</w:t>
      </w:r>
    </w:p>
    <w:p w14:paraId="5B142ABC" w14:textId="2DFCC6E6" w:rsidR="0021770C" w:rsidRDefault="004C757B">
      <w:pPr>
        <w:spacing w:beforeLines="50" w:before="156" w:afterLines="50" w:after="156" w:line="340" w:lineRule="exact"/>
        <w:ind w:firstLineChars="200" w:firstLine="420"/>
        <w:jc w:val="center"/>
        <w:rPr>
          <w:rFonts w:asciiTheme="minorEastAsia" w:hAnsiTheme="minorEastAsia" w:cs="Times New Roman"/>
          <w:bCs/>
        </w:rPr>
      </w:pPr>
      <w:r>
        <w:rPr>
          <w:rFonts w:ascii="黑体" w:eastAsia="黑体" w:hAnsi="黑体" w:hint="eastAsia"/>
          <w:szCs w:val="21"/>
        </w:rPr>
        <w:t>表1</w:t>
      </w:r>
      <w:r>
        <w:rPr>
          <w:rFonts w:ascii="黑体" w:eastAsia="黑体" w:hAnsi="黑体"/>
          <w:szCs w:val="21"/>
        </w:rPr>
        <w:t>4国产</w:t>
      </w:r>
      <w:r w:rsidR="005F4F6E">
        <w:rPr>
          <w:rFonts w:ascii="黑体" w:eastAsia="黑体" w:hAnsi="黑体"/>
          <w:szCs w:val="21"/>
        </w:rPr>
        <w:t>粘结剂喷射</w:t>
      </w:r>
      <w:r>
        <w:rPr>
          <w:rFonts w:ascii="黑体" w:eastAsia="黑体" w:hAnsi="黑体"/>
          <w:szCs w:val="21"/>
        </w:rPr>
        <w:t>铸型用陶瓷砂的</w:t>
      </w:r>
      <w:r>
        <w:rPr>
          <w:rFonts w:ascii="黑体" w:eastAsia="黑体" w:hAnsi="黑体" w:hint="eastAsia"/>
          <w:szCs w:val="21"/>
        </w:rPr>
        <w:t>灼烧减量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823"/>
        <w:gridCol w:w="1820"/>
        <w:gridCol w:w="1820"/>
      </w:tblGrid>
      <w:tr w:rsidR="004E5F77" w14:paraId="6F49038B" w14:textId="77777777" w:rsidTr="004E5F77">
        <w:trPr>
          <w:cantSplit/>
          <w:trHeight w:val="20"/>
          <w:jc w:val="center"/>
        </w:trPr>
        <w:tc>
          <w:tcPr>
            <w:tcW w:w="1520" w:type="pct"/>
            <w:tcBorders>
              <w:top w:val="single" w:sz="6" w:space="0" w:color="auto"/>
              <w:left w:val="single" w:sz="6" w:space="0" w:color="auto"/>
              <w:right w:val="single" w:sz="4" w:space="0" w:color="auto"/>
            </w:tcBorders>
          </w:tcPr>
          <w:p w14:paraId="2FB84D75" w14:textId="77777777" w:rsidR="004E5F77" w:rsidRDefault="004E5F77">
            <w:pPr>
              <w:spacing w:line="340" w:lineRule="exact"/>
              <w:jc w:val="center"/>
              <w:rPr>
                <w:rFonts w:asciiTheme="minorEastAsia" w:hAnsiTheme="minorEastAsia" w:cs="Times New Roman"/>
                <w:bCs/>
              </w:rPr>
            </w:pPr>
            <w:r>
              <w:rPr>
                <w:rFonts w:asciiTheme="minorEastAsia" w:hAnsiTheme="minorEastAsia" w:cs="Times New Roman" w:hint="eastAsia"/>
                <w:bCs/>
              </w:rPr>
              <w:t>类别</w:t>
            </w:r>
          </w:p>
        </w:tc>
        <w:tc>
          <w:tcPr>
            <w:tcW w:w="1520" w:type="pct"/>
            <w:tcBorders>
              <w:top w:val="single" w:sz="6" w:space="0" w:color="auto"/>
              <w:left w:val="single" w:sz="6" w:space="0" w:color="auto"/>
              <w:right w:val="single" w:sz="4" w:space="0" w:color="auto"/>
            </w:tcBorders>
            <w:vAlign w:val="center"/>
          </w:tcPr>
          <w:p w14:paraId="4C804F34" w14:textId="77777777" w:rsidR="004E5F77" w:rsidRDefault="004E5F77">
            <w:pPr>
              <w:spacing w:line="340" w:lineRule="exact"/>
              <w:jc w:val="center"/>
              <w:rPr>
                <w:rFonts w:asciiTheme="minorEastAsia" w:hAnsiTheme="minorEastAsia" w:cs="Times New Roman"/>
                <w:bCs/>
              </w:rPr>
            </w:pPr>
            <w:r>
              <w:rPr>
                <w:rFonts w:asciiTheme="minorEastAsia" w:hAnsiTheme="minorEastAsia" w:cs="Times New Roman" w:hint="eastAsia"/>
                <w:bCs/>
              </w:rPr>
              <w:t>厂家</w:t>
            </w:r>
          </w:p>
        </w:tc>
        <w:tc>
          <w:tcPr>
            <w:tcW w:w="980" w:type="pct"/>
            <w:tcBorders>
              <w:top w:val="single" w:sz="6" w:space="0" w:color="auto"/>
              <w:left w:val="single" w:sz="4" w:space="0" w:color="auto"/>
              <w:right w:val="single" w:sz="4" w:space="0" w:color="auto"/>
            </w:tcBorders>
            <w:vAlign w:val="center"/>
          </w:tcPr>
          <w:p w14:paraId="716B6597" w14:textId="77777777" w:rsidR="004E5F77" w:rsidRDefault="004E5F77">
            <w:pPr>
              <w:spacing w:line="340" w:lineRule="exact"/>
              <w:jc w:val="center"/>
              <w:rPr>
                <w:rFonts w:asciiTheme="minorEastAsia" w:hAnsiTheme="minorEastAsia" w:cs="Times New Roman"/>
                <w:bCs/>
              </w:rPr>
            </w:pPr>
            <w:r>
              <w:rPr>
                <w:rFonts w:asciiTheme="minorEastAsia" w:hAnsiTheme="minorEastAsia" w:cs="Times New Roman" w:hint="eastAsia"/>
                <w:bCs/>
              </w:rPr>
              <w:t>灼烧减量（%）</w:t>
            </w:r>
          </w:p>
        </w:tc>
        <w:tc>
          <w:tcPr>
            <w:tcW w:w="980" w:type="pct"/>
            <w:tcBorders>
              <w:top w:val="single" w:sz="6" w:space="0" w:color="auto"/>
              <w:left w:val="single" w:sz="4" w:space="0" w:color="auto"/>
              <w:right w:val="single" w:sz="4" w:space="0" w:color="auto"/>
            </w:tcBorders>
          </w:tcPr>
          <w:p w14:paraId="40253AAE" w14:textId="77777777" w:rsidR="004E5F77" w:rsidRDefault="004E5F77">
            <w:pPr>
              <w:spacing w:line="340" w:lineRule="exact"/>
              <w:jc w:val="center"/>
              <w:rPr>
                <w:rFonts w:asciiTheme="minorEastAsia" w:hAnsiTheme="minorEastAsia" w:cs="Times New Roman"/>
                <w:bCs/>
              </w:rPr>
            </w:pPr>
            <w:r>
              <w:rPr>
                <w:rFonts w:asciiTheme="minorEastAsia" w:hAnsiTheme="minorEastAsia" w:cs="Times New Roman" w:hint="eastAsia"/>
                <w:bCs/>
              </w:rPr>
              <w:t>标准值</w:t>
            </w:r>
            <w:r>
              <w:rPr>
                <w:rFonts w:asciiTheme="minorEastAsia" w:hAnsiTheme="minorEastAsia" w:cs="Times New Roman"/>
                <w:bCs/>
              </w:rPr>
              <w:t>（</w:t>
            </w:r>
            <w:r>
              <w:rPr>
                <w:rFonts w:asciiTheme="minorEastAsia" w:hAnsiTheme="minorEastAsia" w:cs="Times New Roman" w:hint="eastAsia"/>
                <w:bCs/>
              </w:rPr>
              <w:t>%</w:t>
            </w:r>
            <w:r>
              <w:rPr>
                <w:rFonts w:asciiTheme="minorEastAsia" w:hAnsiTheme="minorEastAsia" w:cs="Times New Roman"/>
                <w:bCs/>
              </w:rPr>
              <w:t>）</w:t>
            </w:r>
          </w:p>
        </w:tc>
      </w:tr>
      <w:tr w:rsidR="004E5F77" w14:paraId="799B0C4C" w14:textId="77777777" w:rsidTr="00972BCA">
        <w:trPr>
          <w:cantSplit/>
          <w:trHeight w:val="20"/>
          <w:jc w:val="center"/>
        </w:trPr>
        <w:tc>
          <w:tcPr>
            <w:tcW w:w="1520" w:type="pct"/>
            <w:vMerge w:val="restart"/>
            <w:tcBorders>
              <w:top w:val="single" w:sz="2" w:space="0" w:color="auto"/>
              <w:left w:val="single" w:sz="6" w:space="0" w:color="auto"/>
              <w:right w:val="single" w:sz="2" w:space="0" w:color="auto"/>
            </w:tcBorders>
            <w:shd w:val="clear" w:color="auto" w:fill="D9D9D9" w:themeFill="background1" w:themeFillShade="D9"/>
          </w:tcPr>
          <w:p w14:paraId="5F19DFA2" w14:textId="77777777" w:rsidR="004E5F77" w:rsidRDefault="004E5F77">
            <w:pPr>
              <w:jc w:val="center"/>
              <w:rPr>
                <w:rFonts w:asciiTheme="minorEastAsia" w:hAnsiTheme="minorEastAsia" w:cs="Times New Roman"/>
                <w:bCs/>
              </w:rPr>
            </w:pPr>
          </w:p>
          <w:p w14:paraId="7EA538AB" w14:textId="77777777" w:rsidR="004E5F77" w:rsidRDefault="004E5F77">
            <w:pPr>
              <w:jc w:val="center"/>
              <w:rPr>
                <w:rFonts w:asciiTheme="minorEastAsia" w:hAnsiTheme="minorEastAsia" w:cs="Times New Roman"/>
                <w:bCs/>
              </w:rPr>
            </w:pPr>
            <w:r>
              <w:rPr>
                <w:rFonts w:asciiTheme="minorEastAsia" w:hAnsiTheme="minorEastAsia" w:cs="Times New Roman" w:hint="eastAsia"/>
                <w:bCs/>
              </w:rPr>
              <w:t>原砂</w:t>
            </w:r>
          </w:p>
        </w:tc>
        <w:tc>
          <w:tcPr>
            <w:tcW w:w="1520" w:type="pct"/>
            <w:tcBorders>
              <w:top w:val="single" w:sz="2" w:space="0" w:color="auto"/>
              <w:left w:val="single" w:sz="6" w:space="0" w:color="auto"/>
              <w:bottom w:val="single" w:sz="2" w:space="0" w:color="auto"/>
              <w:right w:val="single" w:sz="2" w:space="0" w:color="auto"/>
            </w:tcBorders>
            <w:shd w:val="clear" w:color="auto" w:fill="D9D9D9" w:themeFill="background1" w:themeFillShade="D9"/>
            <w:vAlign w:val="center"/>
          </w:tcPr>
          <w:p w14:paraId="237BEAC3" w14:textId="77777777" w:rsidR="004E5F77" w:rsidRDefault="004E5F77">
            <w:pPr>
              <w:jc w:val="center"/>
              <w:rPr>
                <w:rFonts w:asciiTheme="minorEastAsia" w:hAnsiTheme="minorEastAsia" w:cs="Times New Roman"/>
                <w:bCs/>
              </w:rPr>
            </w:pPr>
            <w:r>
              <w:rPr>
                <w:rFonts w:asciiTheme="minorEastAsia" w:hAnsiTheme="minorEastAsia" w:cs="Times New Roman" w:hint="eastAsia"/>
                <w:bCs/>
              </w:rPr>
              <w:t>湖南</w:t>
            </w:r>
          </w:p>
        </w:tc>
        <w:tc>
          <w:tcPr>
            <w:tcW w:w="9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EA1161" w14:textId="77777777" w:rsidR="004E5F77" w:rsidRDefault="004E5F77">
            <w:pPr>
              <w:jc w:val="center"/>
              <w:rPr>
                <w:rFonts w:asciiTheme="minorEastAsia" w:hAnsiTheme="minorEastAsia" w:cs="Times New Roman"/>
                <w:bCs/>
              </w:rPr>
            </w:pPr>
            <w:r>
              <w:rPr>
                <w:rFonts w:asciiTheme="minorEastAsia" w:hAnsiTheme="minorEastAsia" w:cs="Times New Roman" w:hint="eastAsia"/>
                <w:bCs/>
              </w:rPr>
              <w:t>0.060</w:t>
            </w:r>
          </w:p>
        </w:tc>
        <w:tc>
          <w:tcPr>
            <w:tcW w:w="98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A9AE93" w14:textId="77777777" w:rsidR="004E5F77" w:rsidRDefault="004E5F77">
            <w:pPr>
              <w:jc w:val="center"/>
              <w:rPr>
                <w:rFonts w:asciiTheme="minorEastAsia" w:hAnsiTheme="minorEastAsia" w:cs="Times New Roman"/>
                <w:bCs/>
              </w:rPr>
            </w:pPr>
            <w:r>
              <w:rPr>
                <w:rFonts w:asciiTheme="minorEastAsia" w:hAnsiTheme="minorEastAsia" w:cs="Times New Roman" w:hint="eastAsia"/>
                <w:bCs/>
              </w:rPr>
              <w:t>≤0.2</w:t>
            </w:r>
          </w:p>
        </w:tc>
      </w:tr>
      <w:tr w:rsidR="004E5F77" w14:paraId="16D998CF" w14:textId="77777777" w:rsidTr="00972BCA">
        <w:trPr>
          <w:cantSplit/>
          <w:trHeight w:val="20"/>
          <w:jc w:val="center"/>
        </w:trPr>
        <w:tc>
          <w:tcPr>
            <w:tcW w:w="1520" w:type="pct"/>
            <w:vMerge/>
            <w:tcBorders>
              <w:left w:val="single" w:sz="6" w:space="0" w:color="auto"/>
              <w:right w:val="single" w:sz="2" w:space="0" w:color="auto"/>
            </w:tcBorders>
            <w:shd w:val="clear" w:color="auto" w:fill="D9D9D9" w:themeFill="background1" w:themeFillShade="D9"/>
          </w:tcPr>
          <w:p w14:paraId="4C33CA14" w14:textId="77777777" w:rsidR="004E5F77" w:rsidRDefault="004E5F77">
            <w:pPr>
              <w:jc w:val="center"/>
              <w:rPr>
                <w:rFonts w:asciiTheme="minorEastAsia" w:hAnsiTheme="minorEastAsia" w:cs="Times New Roman"/>
                <w:bCs/>
              </w:rPr>
            </w:pPr>
          </w:p>
        </w:tc>
        <w:tc>
          <w:tcPr>
            <w:tcW w:w="1520" w:type="pct"/>
            <w:tcBorders>
              <w:top w:val="single" w:sz="2" w:space="0" w:color="auto"/>
              <w:left w:val="single" w:sz="6" w:space="0" w:color="auto"/>
              <w:bottom w:val="single" w:sz="2" w:space="0" w:color="auto"/>
              <w:right w:val="single" w:sz="2" w:space="0" w:color="auto"/>
            </w:tcBorders>
            <w:shd w:val="clear" w:color="auto" w:fill="D9D9D9" w:themeFill="background1" w:themeFillShade="D9"/>
            <w:vAlign w:val="center"/>
          </w:tcPr>
          <w:p w14:paraId="79DC2E83" w14:textId="77777777" w:rsidR="004E5F77" w:rsidRDefault="004E5F77">
            <w:pPr>
              <w:jc w:val="center"/>
              <w:rPr>
                <w:rFonts w:asciiTheme="minorEastAsia" w:hAnsiTheme="minorEastAsia" w:cs="Times New Roman"/>
                <w:bCs/>
              </w:rPr>
            </w:pPr>
            <w:r>
              <w:rPr>
                <w:rFonts w:asciiTheme="minorEastAsia" w:hAnsiTheme="minorEastAsia" w:cs="Times New Roman" w:hint="eastAsia"/>
                <w:bCs/>
              </w:rPr>
              <w:t>山东1</w:t>
            </w:r>
          </w:p>
        </w:tc>
        <w:tc>
          <w:tcPr>
            <w:tcW w:w="9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F16236" w14:textId="77777777" w:rsidR="004E5F77" w:rsidRDefault="004E5F77">
            <w:pPr>
              <w:jc w:val="center"/>
              <w:rPr>
                <w:rFonts w:asciiTheme="minorEastAsia" w:hAnsiTheme="minorEastAsia" w:cs="Times New Roman"/>
                <w:bCs/>
              </w:rPr>
            </w:pPr>
            <w:r>
              <w:rPr>
                <w:rFonts w:asciiTheme="minorEastAsia" w:hAnsiTheme="minorEastAsia" w:cs="Times New Roman" w:hint="eastAsia"/>
                <w:bCs/>
              </w:rPr>
              <w:t>0.020</w:t>
            </w:r>
          </w:p>
        </w:tc>
        <w:tc>
          <w:tcPr>
            <w:tcW w:w="98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D516697" w14:textId="77777777" w:rsidR="004E5F77" w:rsidRDefault="004E5F77">
            <w:pPr>
              <w:jc w:val="center"/>
              <w:rPr>
                <w:rFonts w:asciiTheme="minorEastAsia" w:hAnsiTheme="minorEastAsia" w:cs="Times New Roman"/>
                <w:bCs/>
              </w:rPr>
            </w:pPr>
            <w:r>
              <w:rPr>
                <w:rFonts w:asciiTheme="minorEastAsia" w:hAnsiTheme="minorEastAsia" w:cs="Times New Roman" w:hint="eastAsia"/>
                <w:bCs/>
              </w:rPr>
              <w:t>≤0.2</w:t>
            </w:r>
          </w:p>
        </w:tc>
      </w:tr>
      <w:tr w:rsidR="004E5F77" w14:paraId="2E034A8E" w14:textId="77777777" w:rsidTr="00972BCA">
        <w:trPr>
          <w:cantSplit/>
          <w:trHeight w:val="20"/>
          <w:jc w:val="center"/>
        </w:trPr>
        <w:tc>
          <w:tcPr>
            <w:tcW w:w="1520" w:type="pct"/>
            <w:vMerge/>
            <w:tcBorders>
              <w:left w:val="single" w:sz="6" w:space="0" w:color="auto"/>
              <w:right w:val="single" w:sz="2" w:space="0" w:color="auto"/>
            </w:tcBorders>
          </w:tcPr>
          <w:p w14:paraId="34C7EA88" w14:textId="77777777" w:rsidR="004E5F77" w:rsidRDefault="004E5F77">
            <w:pPr>
              <w:jc w:val="center"/>
              <w:rPr>
                <w:rFonts w:asciiTheme="minorEastAsia" w:hAnsiTheme="minorEastAsia" w:cs="Times New Roman"/>
                <w:bCs/>
              </w:rPr>
            </w:pPr>
          </w:p>
        </w:tc>
        <w:tc>
          <w:tcPr>
            <w:tcW w:w="1520" w:type="pct"/>
            <w:tcBorders>
              <w:top w:val="single" w:sz="2" w:space="0" w:color="auto"/>
              <w:left w:val="single" w:sz="6" w:space="0" w:color="auto"/>
              <w:bottom w:val="single" w:sz="2" w:space="0" w:color="auto"/>
              <w:right w:val="single" w:sz="2" w:space="0" w:color="auto"/>
            </w:tcBorders>
            <w:vAlign w:val="center"/>
          </w:tcPr>
          <w:p w14:paraId="747D391F" w14:textId="77777777" w:rsidR="004E5F77" w:rsidRDefault="004E5F77">
            <w:pPr>
              <w:jc w:val="center"/>
              <w:rPr>
                <w:rFonts w:asciiTheme="minorEastAsia" w:hAnsiTheme="minorEastAsia" w:cs="Times New Roman"/>
                <w:bCs/>
              </w:rPr>
            </w:pPr>
            <w:r>
              <w:rPr>
                <w:rFonts w:asciiTheme="minorEastAsia" w:hAnsiTheme="minorEastAsia" w:cs="Times New Roman" w:hint="eastAsia"/>
                <w:bCs/>
              </w:rPr>
              <w:t>山东2</w:t>
            </w:r>
          </w:p>
        </w:tc>
        <w:tc>
          <w:tcPr>
            <w:tcW w:w="980" w:type="pct"/>
            <w:tcBorders>
              <w:top w:val="single" w:sz="2" w:space="0" w:color="auto"/>
              <w:left w:val="single" w:sz="2" w:space="0" w:color="auto"/>
              <w:bottom w:val="single" w:sz="2" w:space="0" w:color="auto"/>
              <w:right w:val="single" w:sz="2" w:space="0" w:color="auto"/>
            </w:tcBorders>
            <w:vAlign w:val="center"/>
          </w:tcPr>
          <w:p w14:paraId="030552AD" w14:textId="77777777" w:rsidR="004E5F77" w:rsidRDefault="004E5F77">
            <w:pPr>
              <w:jc w:val="center"/>
              <w:rPr>
                <w:rFonts w:asciiTheme="minorEastAsia" w:hAnsiTheme="minorEastAsia" w:cs="Times New Roman"/>
                <w:bCs/>
              </w:rPr>
            </w:pPr>
            <w:r>
              <w:rPr>
                <w:rFonts w:asciiTheme="minorEastAsia" w:hAnsiTheme="minorEastAsia" w:cs="Times New Roman" w:hint="eastAsia"/>
                <w:bCs/>
              </w:rPr>
              <w:t>0.030</w:t>
            </w:r>
          </w:p>
        </w:tc>
        <w:tc>
          <w:tcPr>
            <w:tcW w:w="980" w:type="pct"/>
            <w:tcBorders>
              <w:top w:val="single" w:sz="2" w:space="0" w:color="auto"/>
              <w:left w:val="single" w:sz="2" w:space="0" w:color="auto"/>
              <w:bottom w:val="single" w:sz="2" w:space="0" w:color="auto"/>
              <w:right w:val="single" w:sz="2" w:space="0" w:color="auto"/>
            </w:tcBorders>
          </w:tcPr>
          <w:p w14:paraId="7E41666C" w14:textId="77777777" w:rsidR="004E5F77" w:rsidRDefault="004E5F77">
            <w:pPr>
              <w:jc w:val="center"/>
              <w:rPr>
                <w:rFonts w:asciiTheme="minorEastAsia" w:hAnsiTheme="minorEastAsia" w:cs="Times New Roman"/>
                <w:bCs/>
              </w:rPr>
            </w:pPr>
            <w:r>
              <w:rPr>
                <w:rFonts w:asciiTheme="minorEastAsia" w:hAnsiTheme="minorEastAsia" w:cs="Times New Roman" w:hint="eastAsia"/>
                <w:bCs/>
              </w:rPr>
              <w:t>≤0.2</w:t>
            </w:r>
          </w:p>
        </w:tc>
      </w:tr>
      <w:tr w:rsidR="004E5F77" w14:paraId="0104EFF9" w14:textId="77777777" w:rsidTr="00972BCA">
        <w:trPr>
          <w:cantSplit/>
          <w:trHeight w:val="20"/>
          <w:jc w:val="center"/>
        </w:trPr>
        <w:tc>
          <w:tcPr>
            <w:tcW w:w="1520" w:type="pct"/>
            <w:vMerge/>
            <w:tcBorders>
              <w:left w:val="single" w:sz="6" w:space="0" w:color="auto"/>
              <w:bottom w:val="single" w:sz="2" w:space="0" w:color="auto"/>
              <w:right w:val="single" w:sz="2" w:space="0" w:color="auto"/>
            </w:tcBorders>
          </w:tcPr>
          <w:p w14:paraId="4F4FE3CE" w14:textId="77777777" w:rsidR="004E5F77" w:rsidRDefault="004E5F77">
            <w:pPr>
              <w:jc w:val="center"/>
              <w:rPr>
                <w:rFonts w:asciiTheme="minorEastAsia" w:hAnsiTheme="minorEastAsia" w:cs="Times New Roman"/>
                <w:bCs/>
              </w:rPr>
            </w:pPr>
          </w:p>
        </w:tc>
        <w:tc>
          <w:tcPr>
            <w:tcW w:w="1520" w:type="pct"/>
            <w:tcBorders>
              <w:top w:val="single" w:sz="2" w:space="0" w:color="auto"/>
              <w:left w:val="single" w:sz="6" w:space="0" w:color="auto"/>
              <w:bottom w:val="single" w:sz="2" w:space="0" w:color="auto"/>
              <w:right w:val="single" w:sz="2" w:space="0" w:color="auto"/>
            </w:tcBorders>
            <w:vAlign w:val="center"/>
          </w:tcPr>
          <w:p w14:paraId="46E334D8" w14:textId="77777777" w:rsidR="004E5F77" w:rsidRDefault="004E5F77">
            <w:pPr>
              <w:jc w:val="center"/>
              <w:rPr>
                <w:rFonts w:asciiTheme="minorEastAsia" w:hAnsiTheme="minorEastAsia" w:cs="Times New Roman"/>
                <w:bCs/>
              </w:rPr>
            </w:pPr>
            <w:r>
              <w:rPr>
                <w:rFonts w:asciiTheme="minorEastAsia" w:hAnsiTheme="minorEastAsia" w:cs="Times New Roman" w:hint="eastAsia"/>
                <w:bCs/>
              </w:rPr>
              <w:t>河北</w:t>
            </w:r>
          </w:p>
        </w:tc>
        <w:tc>
          <w:tcPr>
            <w:tcW w:w="980" w:type="pct"/>
            <w:tcBorders>
              <w:top w:val="single" w:sz="2" w:space="0" w:color="auto"/>
              <w:left w:val="single" w:sz="2" w:space="0" w:color="auto"/>
              <w:bottom w:val="single" w:sz="2" w:space="0" w:color="auto"/>
              <w:right w:val="single" w:sz="2" w:space="0" w:color="auto"/>
            </w:tcBorders>
            <w:vAlign w:val="center"/>
          </w:tcPr>
          <w:p w14:paraId="156F2899" w14:textId="77777777" w:rsidR="004E5F77" w:rsidRDefault="004E5F77">
            <w:pPr>
              <w:jc w:val="center"/>
              <w:rPr>
                <w:rFonts w:asciiTheme="minorEastAsia" w:hAnsiTheme="minorEastAsia" w:cs="Times New Roman"/>
                <w:bCs/>
              </w:rPr>
            </w:pPr>
            <w:r>
              <w:rPr>
                <w:rFonts w:asciiTheme="minorEastAsia" w:hAnsiTheme="minorEastAsia" w:cs="Times New Roman" w:hint="eastAsia"/>
                <w:bCs/>
              </w:rPr>
              <w:t>0.090</w:t>
            </w:r>
          </w:p>
        </w:tc>
        <w:tc>
          <w:tcPr>
            <w:tcW w:w="980" w:type="pct"/>
            <w:tcBorders>
              <w:top w:val="single" w:sz="2" w:space="0" w:color="auto"/>
              <w:left w:val="single" w:sz="2" w:space="0" w:color="auto"/>
              <w:bottom w:val="single" w:sz="2" w:space="0" w:color="auto"/>
              <w:right w:val="single" w:sz="2" w:space="0" w:color="auto"/>
            </w:tcBorders>
          </w:tcPr>
          <w:p w14:paraId="64753F29" w14:textId="77777777" w:rsidR="004E5F77" w:rsidRDefault="004E5F77">
            <w:pPr>
              <w:jc w:val="center"/>
              <w:rPr>
                <w:rFonts w:asciiTheme="minorEastAsia" w:hAnsiTheme="minorEastAsia" w:cs="Times New Roman"/>
                <w:bCs/>
              </w:rPr>
            </w:pPr>
            <w:r>
              <w:rPr>
                <w:rFonts w:asciiTheme="minorEastAsia" w:hAnsiTheme="minorEastAsia" w:cs="Times New Roman" w:hint="eastAsia"/>
                <w:bCs/>
              </w:rPr>
              <w:t>≤0.2</w:t>
            </w:r>
          </w:p>
        </w:tc>
      </w:tr>
      <w:tr w:rsidR="004E5F77" w14:paraId="734F9874" w14:textId="77777777" w:rsidTr="004E5F77">
        <w:tblPrEx>
          <w:tblLook w:val="0000" w:firstRow="0" w:lastRow="0" w:firstColumn="0" w:lastColumn="0" w:noHBand="0" w:noVBand="0"/>
        </w:tblPrEx>
        <w:trPr>
          <w:cantSplit/>
          <w:trHeight w:val="20"/>
          <w:jc w:val="center"/>
        </w:trPr>
        <w:tc>
          <w:tcPr>
            <w:tcW w:w="1520" w:type="pct"/>
            <w:vMerge w:val="restart"/>
            <w:tcBorders>
              <w:left w:val="single" w:sz="6" w:space="0" w:color="auto"/>
              <w:right w:val="single" w:sz="4" w:space="0" w:color="auto"/>
            </w:tcBorders>
          </w:tcPr>
          <w:p w14:paraId="3576E266" w14:textId="77777777" w:rsidR="004E5F77" w:rsidRDefault="004E5F77" w:rsidP="00972BCA">
            <w:pPr>
              <w:spacing w:line="340" w:lineRule="exact"/>
              <w:jc w:val="center"/>
              <w:rPr>
                <w:rFonts w:ascii="宋体" w:eastAsia="宋体" w:hAnsi="宋体" w:cs="Times New Roman"/>
                <w:bCs/>
              </w:rPr>
            </w:pPr>
          </w:p>
          <w:p w14:paraId="2CD82CB6" w14:textId="77777777" w:rsidR="004E5F77" w:rsidRDefault="004E5F77" w:rsidP="00972BCA">
            <w:pPr>
              <w:spacing w:line="340" w:lineRule="exact"/>
              <w:jc w:val="center"/>
              <w:rPr>
                <w:rFonts w:ascii="宋体" w:eastAsia="宋体" w:hAnsi="宋体" w:cs="Times New Roman"/>
                <w:bCs/>
              </w:rPr>
            </w:pPr>
          </w:p>
          <w:p w14:paraId="7C381642" w14:textId="77777777" w:rsidR="004E5F77" w:rsidRPr="00212251" w:rsidRDefault="004E5F77" w:rsidP="00972BCA">
            <w:pPr>
              <w:spacing w:line="340" w:lineRule="exact"/>
              <w:jc w:val="center"/>
              <w:rPr>
                <w:rFonts w:ascii="宋体" w:eastAsia="宋体" w:hAnsi="宋体" w:cs="Times New Roman"/>
                <w:bCs/>
              </w:rPr>
            </w:pPr>
            <w:r>
              <w:rPr>
                <w:rFonts w:ascii="宋体" w:eastAsia="宋体" w:hAnsi="宋体" w:cs="Times New Roman" w:hint="eastAsia"/>
                <w:bCs/>
              </w:rPr>
              <w:t>再生砂</w:t>
            </w:r>
          </w:p>
        </w:tc>
        <w:tc>
          <w:tcPr>
            <w:tcW w:w="1520" w:type="pct"/>
            <w:tcBorders>
              <w:left w:val="single" w:sz="6" w:space="0" w:color="auto"/>
              <w:right w:val="single" w:sz="4" w:space="0" w:color="auto"/>
            </w:tcBorders>
            <w:vAlign w:val="center"/>
          </w:tcPr>
          <w:p w14:paraId="0EBAE182" w14:textId="77777777" w:rsidR="004E5F77" w:rsidRPr="00212251" w:rsidRDefault="002278EA" w:rsidP="00972BCA">
            <w:pPr>
              <w:spacing w:line="340" w:lineRule="exact"/>
              <w:jc w:val="center"/>
              <w:rPr>
                <w:rFonts w:ascii="宋体" w:eastAsia="宋体" w:hAnsi="宋体" w:cs="Times New Roman"/>
                <w:bCs/>
              </w:rPr>
            </w:pPr>
            <w:r>
              <w:rPr>
                <w:rFonts w:ascii="Times New Roman" w:hAnsi="Times New Roman" w:cs="Times New Roman" w:hint="eastAsia"/>
                <w:bCs/>
                <w:color w:val="000000" w:themeColor="text1"/>
              </w:rPr>
              <w:t>产品</w:t>
            </w:r>
            <w:r w:rsidR="004E5F77" w:rsidRPr="00212251">
              <w:rPr>
                <w:rFonts w:ascii="宋体" w:eastAsia="宋体" w:hAnsi="宋体" w:cs="Times New Roman" w:hint="eastAsia"/>
                <w:bCs/>
              </w:rPr>
              <w:t>1</w:t>
            </w:r>
          </w:p>
        </w:tc>
        <w:tc>
          <w:tcPr>
            <w:tcW w:w="980" w:type="pct"/>
            <w:tcBorders>
              <w:left w:val="single" w:sz="4" w:space="0" w:color="auto"/>
              <w:right w:val="single" w:sz="4" w:space="0" w:color="auto"/>
            </w:tcBorders>
            <w:vAlign w:val="center"/>
          </w:tcPr>
          <w:p w14:paraId="3269F1B3" w14:textId="77777777" w:rsidR="004E5F77" w:rsidRPr="00212251" w:rsidRDefault="004E5F77" w:rsidP="00972BCA">
            <w:pPr>
              <w:spacing w:line="340" w:lineRule="exact"/>
              <w:jc w:val="center"/>
              <w:rPr>
                <w:rFonts w:ascii="宋体" w:eastAsia="宋体" w:hAnsi="宋体"/>
                <w:color w:val="000000"/>
                <w:szCs w:val="21"/>
              </w:rPr>
            </w:pPr>
            <w:r w:rsidRPr="00212251">
              <w:rPr>
                <w:rFonts w:ascii="宋体" w:eastAsia="宋体" w:hAnsi="宋体" w:hint="eastAsia"/>
                <w:color w:val="000000"/>
                <w:szCs w:val="21"/>
              </w:rPr>
              <w:t>0.20</w:t>
            </w:r>
          </w:p>
        </w:tc>
        <w:tc>
          <w:tcPr>
            <w:tcW w:w="980" w:type="pct"/>
            <w:tcBorders>
              <w:left w:val="single" w:sz="4" w:space="0" w:color="auto"/>
              <w:right w:val="single" w:sz="4" w:space="0" w:color="auto"/>
            </w:tcBorders>
          </w:tcPr>
          <w:p w14:paraId="256A1FB8" w14:textId="77777777" w:rsidR="004E5F77" w:rsidRPr="00212251" w:rsidRDefault="004E5F77" w:rsidP="00972BCA">
            <w:pPr>
              <w:spacing w:line="340" w:lineRule="exact"/>
              <w:jc w:val="center"/>
              <w:rPr>
                <w:rFonts w:ascii="宋体" w:eastAsia="宋体" w:hAnsi="宋体"/>
                <w:color w:val="000000"/>
                <w:szCs w:val="21"/>
              </w:rPr>
            </w:pPr>
            <w:r w:rsidRPr="00212251">
              <w:rPr>
                <w:rFonts w:ascii="宋体" w:eastAsia="宋体" w:hAnsi="宋体" w:hint="eastAsia"/>
                <w:color w:val="000000"/>
                <w:szCs w:val="21"/>
              </w:rPr>
              <w:t>≤0.25</w:t>
            </w:r>
          </w:p>
        </w:tc>
      </w:tr>
      <w:tr w:rsidR="004E5F77" w14:paraId="4F431905" w14:textId="77777777" w:rsidTr="004E5F77">
        <w:tblPrEx>
          <w:tblLook w:val="0000" w:firstRow="0" w:lastRow="0" w:firstColumn="0" w:lastColumn="0" w:noHBand="0" w:noVBand="0"/>
        </w:tblPrEx>
        <w:trPr>
          <w:cantSplit/>
          <w:trHeight w:val="20"/>
          <w:jc w:val="center"/>
        </w:trPr>
        <w:tc>
          <w:tcPr>
            <w:tcW w:w="1520" w:type="pct"/>
            <w:vMerge/>
            <w:tcBorders>
              <w:left w:val="single" w:sz="6" w:space="0" w:color="auto"/>
              <w:right w:val="single" w:sz="4" w:space="0" w:color="auto"/>
            </w:tcBorders>
          </w:tcPr>
          <w:p w14:paraId="4F988656" w14:textId="77777777" w:rsidR="004E5F77" w:rsidRPr="00212251" w:rsidRDefault="004E5F77" w:rsidP="00972BCA">
            <w:pPr>
              <w:spacing w:line="340" w:lineRule="exact"/>
              <w:jc w:val="center"/>
              <w:rPr>
                <w:rFonts w:ascii="宋体" w:eastAsia="宋体" w:hAnsi="宋体" w:cs="Times New Roman"/>
                <w:bCs/>
              </w:rPr>
            </w:pPr>
          </w:p>
        </w:tc>
        <w:tc>
          <w:tcPr>
            <w:tcW w:w="1520" w:type="pct"/>
            <w:tcBorders>
              <w:left w:val="single" w:sz="6" w:space="0" w:color="auto"/>
              <w:right w:val="single" w:sz="4" w:space="0" w:color="auto"/>
            </w:tcBorders>
            <w:vAlign w:val="center"/>
          </w:tcPr>
          <w:p w14:paraId="2966762C" w14:textId="77777777" w:rsidR="004E5F77" w:rsidRPr="00212251" w:rsidRDefault="002278EA" w:rsidP="00972BCA">
            <w:pPr>
              <w:spacing w:line="340" w:lineRule="exact"/>
              <w:jc w:val="center"/>
              <w:rPr>
                <w:rFonts w:ascii="宋体" w:eastAsia="宋体" w:hAnsi="宋体" w:cs="Times New Roman"/>
                <w:bCs/>
              </w:rPr>
            </w:pPr>
            <w:r>
              <w:rPr>
                <w:rFonts w:ascii="Times New Roman" w:hAnsi="Times New Roman" w:cs="Times New Roman" w:hint="eastAsia"/>
                <w:bCs/>
                <w:color w:val="000000" w:themeColor="text1"/>
              </w:rPr>
              <w:t>产品</w:t>
            </w:r>
            <w:r w:rsidR="004E5F77" w:rsidRPr="00212251">
              <w:rPr>
                <w:rFonts w:ascii="宋体" w:eastAsia="宋体" w:hAnsi="宋体" w:cs="Times New Roman" w:hint="eastAsia"/>
                <w:bCs/>
              </w:rPr>
              <w:t>2</w:t>
            </w:r>
          </w:p>
        </w:tc>
        <w:tc>
          <w:tcPr>
            <w:tcW w:w="980" w:type="pct"/>
            <w:tcBorders>
              <w:left w:val="single" w:sz="4" w:space="0" w:color="auto"/>
              <w:right w:val="single" w:sz="4" w:space="0" w:color="auto"/>
            </w:tcBorders>
            <w:vAlign w:val="center"/>
          </w:tcPr>
          <w:p w14:paraId="5AD04329" w14:textId="77777777" w:rsidR="004E5F77" w:rsidRPr="00212251" w:rsidRDefault="004E5F77" w:rsidP="00972BCA">
            <w:pPr>
              <w:spacing w:line="340" w:lineRule="exact"/>
              <w:jc w:val="center"/>
              <w:rPr>
                <w:rFonts w:ascii="宋体" w:eastAsia="宋体" w:hAnsi="宋体"/>
                <w:color w:val="000000"/>
                <w:szCs w:val="21"/>
              </w:rPr>
            </w:pPr>
            <w:r w:rsidRPr="00212251">
              <w:rPr>
                <w:rFonts w:ascii="宋体" w:eastAsia="宋体" w:hAnsi="宋体" w:hint="eastAsia"/>
                <w:color w:val="000000"/>
                <w:szCs w:val="21"/>
              </w:rPr>
              <w:t>0.12</w:t>
            </w:r>
          </w:p>
        </w:tc>
        <w:tc>
          <w:tcPr>
            <w:tcW w:w="980" w:type="pct"/>
            <w:tcBorders>
              <w:left w:val="single" w:sz="4" w:space="0" w:color="auto"/>
              <w:right w:val="single" w:sz="4" w:space="0" w:color="auto"/>
            </w:tcBorders>
          </w:tcPr>
          <w:p w14:paraId="02AD592F" w14:textId="77777777" w:rsidR="004E5F77" w:rsidRPr="00212251" w:rsidRDefault="004E5F77" w:rsidP="00972BCA">
            <w:pPr>
              <w:spacing w:line="340" w:lineRule="exact"/>
              <w:jc w:val="center"/>
              <w:rPr>
                <w:rFonts w:ascii="宋体" w:eastAsia="宋体" w:hAnsi="宋体"/>
                <w:color w:val="000000"/>
                <w:szCs w:val="21"/>
              </w:rPr>
            </w:pPr>
            <w:r w:rsidRPr="00212251">
              <w:rPr>
                <w:rFonts w:ascii="宋体" w:eastAsia="宋体" w:hAnsi="宋体" w:hint="eastAsia"/>
                <w:color w:val="000000"/>
                <w:szCs w:val="21"/>
              </w:rPr>
              <w:t>≤0.25</w:t>
            </w:r>
          </w:p>
        </w:tc>
      </w:tr>
      <w:tr w:rsidR="004E5F77" w14:paraId="3153DD09" w14:textId="77777777" w:rsidTr="004E5F77">
        <w:tblPrEx>
          <w:tblLook w:val="0000" w:firstRow="0" w:lastRow="0" w:firstColumn="0" w:lastColumn="0" w:noHBand="0" w:noVBand="0"/>
        </w:tblPrEx>
        <w:trPr>
          <w:cantSplit/>
          <w:trHeight w:val="20"/>
          <w:jc w:val="center"/>
        </w:trPr>
        <w:tc>
          <w:tcPr>
            <w:tcW w:w="1520" w:type="pct"/>
            <w:vMerge/>
            <w:tcBorders>
              <w:left w:val="single" w:sz="6" w:space="0" w:color="auto"/>
              <w:right w:val="single" w:sz="4" w:space="0" w:color="auto"/>
            </w:tcBorders>
          </w:tcPr>
          <w:p w14:paraId="5C23B074" w14:textId="77777777" w:rsidR="004E5F77" w:rsidRPr="00212251" w:rsidRDefault="004E5F77" w:rsidP="00972BCA">
            <w:pPr>
              <w:spacing w:line="340" w:lineRule="exact"/>
              <w:jc w:val="center"/>
              <w:rPr>
                <w:rFonts w:ascii="宋体" w:eastAsia="宋体" w:hAnsi="宋体" w:cs="Times New Roman"/>
                <w:bCs/>
              </w:rPr>
            </w:pPr>
          </w:p>
        </w:tc>
        <w:tc>
          <w:tcPr>
            <w:tcW w:w="1520" w:type="pct"/>
            <w:tcBorders>
              <w:left w:val="single" w:sz="6" w:space="0" w:color="auto"/>
              <w:right w:val="single" w:sz="4" w:space="0" w:color="auto"/>
            </w:tcBorders>
            <w:vAlign w:val="center"/>
          </w:tcPr>
          <w:p w14:paraId="6035489A" w14:textId="77777777" w:rsidR="004E5F77" w:rsidRPr="00212251" w:rsidRDefault="002278EA" w:rsidP="00972BCA">
            <w:pPr>
              <w:spacing w:line="340" w:lineRule="exact"/>
              <w:jc w:val="center"/>
              <w:rPr>
                <w:rFonts w:ascii="宋体" w:eastAsia="宋体" w:hAnsi="宋体" w:cs="Times New Roman"/>
                <w:bCs/>
              </w:rPr>
            </w:pPr>
            <w:r>
              <w:rPr>
                <w:rFonts w:ascii="Times New Roman" w:hAnsi="Times New Roman" w:cs="Times New Roman" w:hint="eastAsia"/>
                <w:bCs/>
                <w:color w:val="000000" w:themeColor="text1"/>
              </w:rPr>
              <w:t>产品</w:t>
            </w:r>
            <w:r w:rsidR="004E5F77" w:rsidRPr="00212251">
              <w:rPr>
                <w:rFonts w:ascii="宋体" w:eastAsia="宋体" w:hAnsi="宋体" w:cs="Times New Roman" w:hint="eastAsia"/>
                <w:bCs/>
              </w:rPr>
              <w:t>3</w:t>
            </w:r>
          </w:p>
        </w:tc>
        <w:tc>
          <w:tcPr>
            <w:tcW w:w="980" w:type="pct"/>
            <w:tcBorders>
              <w:left w:val="single" w:sz="4" w:space="0" w:color="auto"/>
              <w:right w:val="single" w:sz="4" w:space="0" w:color="auto"/>
            </w:tcBorders>
            <w:vAlign w:val="center"/>
          </w:tcPr>
          <w:p w14:paraId="772F1C73" w14:textId="77777777" w:rsidR="004E5F77" w:rsidRPr="00212251" w:rsidRDefault="004E5F77" w:rsidP="00972BCA">
            <w:pPr>
              <w:spacing w:line="340" w:lineRule="exact"/>
              <w:jc w:val="center"/>
              <w:rPr>
                <w:rFonts w:ascii="宋体" w:eastAsia="宋体" w:hAnsi="宋体"/>
                <w:color w:val="000000"/>
                <w:szCs w:val="21"/>
              </w:rPr>
            </w:pPr>
            <w:r w:rsidRPr="00212251">
              <w:rPr>
                <w:rFonts w:ascii="宋体" w:eastAsia="宋体" w:hAnsi="宋体" w:hint="eastAsia"/>
                <w:color w:val="000000"/>
                <w:szCs w:val="21"/>
              </w:rPr>
              <w:t>0.05</w:t>
            </w:r>
          </w:p>
        </w:tc>
        <w:tc>
          <w:tcPr>
            <w:tcW w:w="980" w:type="pct"/>
            <w:tcBorders>
              <w:left w:val="single" w:sz="4" w:space="0" w:color="auto"/>
              <w:right w:val="single" w:sz="4" w:space="0" w:color="auto"/>
            </w:tcBorders>
          </w:tcPr>
          <w:p w14:paraId="6563662E" w14:textId="77777777" w:rsidR="004E5F77" w:rsidRPr="00212251" w:rsidRDefault="004E5F77" w:rsidP="00972BCA">
            <w:pPr>
              <w:spacing w:line="340" w:lineRule="exact"/>
              <w:jc w:val="center"/>
              <w:rPr>
                <w:rFonts w:ascii="宋体" w:eastAsia="宋体" w:hAnsi="宋体"/>
                <w:color w:val="000000"/>
                <w:szCs w:val="21"/>
              </w:rPr>
            </w:pPr>
            <w:r w:rsidRPr="00212251">
              <w:rPr>
                <w:rFonts w:ascii="宋体" w:eastAsia="宋体" w:hAnsi="宋体" w:hint="eastAsia"/>
                <w:color w:val="000000"/>
                <w:szCs w:val="21"/>
              </w:rPr>
              <w:t>≤0.25</w:t>
            </w:r>
          </w:p>
        </w:tc>
      </w:tr>
      <w:tr w:rsidR="004E5F77" w14:paraId="0D25C8DA" w14:textId="77777777" w:rsidTr="004E5F77">
        <w:tblPrEx>
          <w:tblLook w:val="0000" w:firstRow="0" w:lastRow="0" w:firstColumn="0" w:lastColumn="0" w:noHBand="0" w:noVBand="0"/>
        </w:tblPrEx>
        <w:trPr>
          <w:cantSplit/>
          <w:trHeight w:val="20"/>
          <w:jc w:val="center"/>
        </w:trPr>
        <w:tc>
          <w:tcPr>
            <w:tcW w:w="1520" w:type="pct"/>
            <w:vMerge/>
            <w:tcBorders>
              <w:left w:val="single" w:sz="6" w:space="0" w:color="auto"/>
              <w:right w:val="single" w:sz="4" w:space="0" w:color="auto"/>
            </w:tcBorders>
          </w:tcPr>
          <w:p w14:paraId="79537271" w14:textId="77777777" w:rsidR="004E5F77" w:rsidRPr="00212251" w:rsidRDefault="004E5F77" w:rsidP="00972BCA">
            <w:pPr>
              <w:spacing w:line="340" w:lineRule="exact"/>
              <w:jc w:val="center"/>
              <w:rPr>
                <w:rFonts w:ascii="宋体" w:eastAsia="宋体" w:hAnsi="宋体" w:cs="Times New Roman"/>
                <w:bCs/>
              </w:rPr>
            </w:pPr>
          </w:p>
        </w:tc>
        <w:tc>
          <w:tcPr>
            <w:tcW w:w="1520" w:type="pct"/>
            <w:tcBorders>
              <w:left w:val="single" w:sz="6" w:space="0" w:color="auto"/>
              <w:right w:val="single" w:sz="4" w:space="0" w:color="auto"/>
            </w:tcBorders>
            <w:vAlign w:val="center"/>
          </w:tcPr>
          <w:p w14:paraId="115A4088" w14:textId="77777777" w:rsidR="004E5F77" w:rsidRPr="00212251" w:rsidRDefault="002278EA" w:rsidP="00972BCA">
            <w:pPr>
              <w:spacing w:line="340" w:lineRule="exact"/>
              <w:jc w:val="center"/>
              <w:rPr>
                <w:rFonts w:ascii="宋体" w:eastAsia="宋体" w:hAnsi="宋体" w:cs="Times New Roman"/>
                <w:bCs/>
              </w:rPr>
            </w:pPr>
            <w:r>
              <w:rPr>
                <w:rFonts w:ascii="Times New Roman" w:hAnsi="Times New Roman" w:cs="Times New Roman" w:hint="eastAsia"/>
                <w:bCs/>
                <w:color w:val="000000" w:themeColor="text1"/>
              </w:rPr>
              <w:t>产品</w:t>
            </w:r>
            <w:r w:rsidR="004E5F77" w:rsidRPr="00212251">
              <w:rPr>
                <w:rFonts w:ascii="宋体" w:eastAsia="宋体" w:hAnsi="宋体" w:cs="Times New Roman" w:hint="eastAsia"/>
                <w:bCs/>
              </w:rPr>
              <w:t>4</w:t>
            </w:r>
          </w:p>
        </w:tc>
        <w:tc>
          <w:tcPr>
            <w:tcW w:w="980" w:type="pct"/>
            <w:tcBorders>
              <w:left w:val="single" w:sz="4" w:space="0" w:color="auto"/>
              <w:right w:val="single" w:sz="4" w:space="0" w:color="auto"/>
            </w:tcBorders>
            <w:vAlign w:val="center"/>
          </w:tcPr>
          <w:p w14:paraId="4E6A4F09" w14:textId="77777777" w:rsidR="004E5F77" w:rsidRPr="00212251" w:rsidRDefault="004E5F77" w:rsidP="00972BCA">
            <w:pPr>
              <w:spacing w:line="340" w:lineRule="exact"/>
              <w:jc w:val="center"/>
              <w:rPr>
                <w:rFonts w:ascii="宋体" w:eastAsia="宋体" w:hAnsi="宋体"/>
                <w:color w:val="000000"/>
                <w:szCs w:val="21"/>
              </w:rPr>
            </w:pPr>
            <w:r w:rsidRPr="00212251">
              <w:rPr>
                <w:rFonts w:ascii="宋体" w:eastAsia="宋体" w:hAnsi="宋体" w:hint="eastAsia"/>
                <w:color w:val="000000"/>
                <w:szCs w:val="21"/>
              </w:rPr>
              <w:t>0.04</w:t>
            </w:r>
          </w:p>
        </w:tc>
        <w:tc>
          <w:tcPr>
            <w:tcW w:w="980" w:type="pct"/>
            <w:tcBorders>
              <w:left w:val="single" w:sz="4" w:space="0" w:color="auto"/>
              <w:right w:val="single" w:sz="4" w:space="0" w:color="auto"/>
            </w:tcBorders>
          </w:tcPr>
          <w:p w14:paraId="5F66FDDC" w14:textId="77777777" w:rsidR="004E5F77" w:rsidRPr="00212251" w:rsidRDefault="004E5F77" w:rsidP="00972BCA">
            <w:pPr>
              <w:spacing w:line="340" w:lineRule="exact"/>
              <w:jc w:val="center"/>
              <w:rPr>
                <w:rFonts w:ascii="宋体" w:eastAsia="宋体" w:hAnsi="宋体"/>
                <w:color w:val="000000"/>
                <w:szCs w:val="21"/>
              </w:rPr>
            </w:pPr>
            <w:r w:rsidRPr="00212251">
              <w:rPr>
                <w:rFonts w:ascii="宋体" w:eastAsia="宋体" w:hAnsi="宋体" w:hint="eastAsia"/>
                <w:color w:val="000000"/>
                <w:szCs w:val="21"/>
              </w:rPr>
              <w:t>≤0.25</w:t>
            </w:r>
          </w:p>
        </w:tc>
      </w:tr>
      <w:tr w:rsidR="004E5F77" w14:paraId="4B5A9BD5" w14:textId="77777777" w:rsidTr="004E5F77">
        <w:tblPrEx>
          <w:tblLook w:val="0000" w:firstRow="0" w:lastRow="0" w:firstColumn="0" w:lastColumn="0" w:noHBand="0" w:noVBand="0"/>
        </w:tblPrEx>
        <w:trPr>
          <w:cantSplit/>
          <w:trHeight w:val="20"/>
          <w:jc w:val="center"/>
        </w:trPr>
        <w:tc>
          <w:tcPr>
            <w:tcW w:w="1520" w:type="pct"/>
            <w:vMerge/>
            <w:tcBorders>
              <w:left w:val="single" w:sz="6" w:space="0" w:color="auto"/>
              <w:right w:val="single" w:sz="4" w:space="0" w:color="auto"/>
            </w:tcBorders>
          </w:tcPr>
          <w:p w14:paraId="7D970432" w14:textId="77777777" w:rsidR="004E5F77" w:rsidRPr="00212251" w:rsidRDefault="004E5F77" w:rsidP="00972BCA">
            <w:pPr>
              <w:spacing w:line="340" w:lineRule="exact"/>
              <w:jc w:val="center"/>
              <w:rPr>
                <w:rFonts w:ascii="宋体" w:eastAsia="宋体" w:hAnsi="宋体" w:cs="Times New Roman"/>
                <w:bCs/>
              </w:rPr>
            </w:pPr>
          </w:p>
        </w:tc>
        <w:tc>
          <w:tcPr>
            <w:tcW w:w="1520" w:type="pct"/>
            <w:tcBorders>
              <w:left w:val="single" w:sz="6" w:space="0" w:color="auto"/>
              <w:right w:val="single" w:sz="4" w:space="0" w:color="auto"/>
            </w:tcBorders>
            <w:vAlign w:val="center"/>
          </w:tcPr>
          <w:p w14:paraId="2588EA6D" w14:textId="77777777" w:rsidR="004E5F77" w:rsidRPr="00212251" w:rsidRDefault="002278EA" w:rsidP="00972BCA">
            <w:pPr>
              <w:spacing w:line="340" w:lineRule="exact"/>
              <w:jc w:val="center"/>
              <w:rPr>
                <w:rFonts w:ascii="宋体" w:eastAsia="宋体" w:hAnsi="宋体" w:cs="Times New Roman"/>
                <w:bCs/>
              </w:rPr>
            </w:pPr>
            <w:r>
              <w:rPr>
                <w:rFonts w:ascii="Times New Roman" w:hAnsi="Times New Roman" w:cs="Times New Roman" w:hint="eastAsia"/>
                <w:bCs/>
                <w:color w:val="000000" w:themeColor="text1"/>
              </w:rPr>
              <w:t>产品</w:t>
            </w:r>
            <w:r w:rsidR="004E5F77" w:rsidRPr="00212251">
              <w:rPr>
                <w:rFonts w:ascii="宋体" w:eastAsia="宋体" w:hAnsi="宋体" w:cs="Times New Roman" w:hint="eastAsia"/>
                <w:bCs/>
              </w:rPr>
              <w:t>5</w:t>
            </w:r>
          </w:p>
        </w:tc>
        <w:tc>
          <w:tcPr>
            <w:tcW w:w="980" w:type="pct"/>
            <w:tcBorders>
              <w:left w:val="single" w:sz="4" w:space="0" w:color="auto"/>
              <w:right w:val="single" w:sz="4" w:space="0" w:color="auto"/>
            </w:tcBorders>
            <w:vAlign w:val="center"/>
          </w:tcPr>
          <w:p w14:paraId="10961F9B" w14:textId="77777777" w:rsidR="004E5F77" w:rsidRPr="00212251" w:rsidRDefault="004E5F77" w:rsidP="00972BCA">
            <w:pPr>
              <w:spacing w:line="340" w:lineRule="exact"/>
              <w:jc w:val="center"/>
              <w:rPr>
                <w:rFonts w:ascii="宋体" w:eastAsia="宋体" w:hAnsi="宋体"/>
                <w:color w:val="000000"/>
                <w:szCs w:val="21"/>
              </w:rPr>
            </w:pPr>
            <w:r w:rsidRPr="00212251">
              <w:rPr>
                <w:rFonts w:ascii="宋体" w:eastAsia="宋体" w:hAnsi="宋体" w:hint="eastAsia"/>
                <w:color w:val="000000"/>
                <w:szCs w:val="21"/>
              </w:rPr>
              <w:t>0.02</w:t>
            </w:r>
          </w:p>
        </w:tc>
        <w:tc>
          <w:tcPr>
            <w:tcW w:w="980" w:type="pct"/>
            <w:tcBorders>
              <w:left w:val="single" w:sz="4" w:space="0" w:color="auto"/>
              <w:right w:val="single" w:sz="4" w:space="0" w:color="auto"/>
            </w:tcBorders>
          </w:tcPr>
          <w:p w14:paraId="6A474623" w14:textId="77777777" w:rsidR="004E5F77" w:rsidRPr="00212251" w:rsidRDefault="004E5F77" w:rsidP="00972BCA">
            <w:pPr>
              <w:spacing w:line="340" w:lineRule="exact"/>
              <w:jc w:val="center"/>
              <w:rPr>
                <w:rFonts w:ascii="宋体" w:eastAsia="宋体" w:hAnsi="宋体"/>
                <w:color w:val="000000"/>
                <w:szCs w:val="21"/>
              </w:rPr>
            </w:pPr>
            <w:r w:rsidRPr="00212251">
              <w:rPr>
                <w:rFonts w:ascii="宋体" w:eastAsia="宋体" w:hAnsi="宋体" w:hint="eastAsia"/>
                <w:color w:val="000000"/>
                <w:szCs w:val="21"/>
              </w:rPr>
              <w:t>≤0.25</w:t>
            </w:r>
          </w:p>
        </w:tc>
      </w:tr>
    </w:tbl>
    <w:p w14:paraId="6E192287" w14:textId="77777777" w:rsidR="0021770C" w:rsidRDefault="004C757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hint="eastAsia"/>
          <w:sz w:val="24"/>
          <w:szCs w:val="24"/>
        </w:rPr>
        <w:t>6</w:t>
      </w:r>
      <w:r>
        <w:rPr>
          <w:rFonts w:ascii="Times New Roman" w:eastAsia="黑体" w:hAnsi="Times New Roman" w:cs="Times New Roman" w:hint="eastAsia"/>
          <w:sz w:val="24"/>
          <w:szCs w:val="24"/>
        </w:rPr>
        <w:t>、与有关的现行的方针、政策、法律、法规和强制性标准的关系</w:t>
      </w:r>
    </w:p>
    <w:p w14:paraId="554E8150" w14:textId="77777777" w:rsidR="0021770C" w:rsidRDefault="004C757B">
      <w:pPr>
        <w:spacing w:line="340" w:lineRule="exact"/>
        <w:ind w:firstLineChars="200" w:firstLine="420"/>
        <w:rPr>
          <w:color w:val="000000" w:themeColor="text1"/>
        </w:rPr>
      </w:pPr>
      <w:r>
        <w:rPr>
          <w:rFonts w:hint="eastAsia"/>
          <w:color w:val="000000" w:themeColor="text1"/>
        </w:rPr>
        <w:t>本标准与现行相关法律、法规、规章及相关标准协调一致。根据《中华人民共和国标准化法》的要求，本标准科学、合理、先进、适用，有利于提高生产企业的技术水平和经济效益，有利于保护消费者的利益，有利于保护环境，有利于合理利用国家资源，推广科学技术成果，有利于促进对外经济技术合作和对外贸易，并符合技术上先进，经济上合理的要求，具有合法性、实用性、规范性、协调性。</w:t>
      </w:r>
    </w:p>
    <w:p w14:paraId="3FC3C609" w14:textId="77777777" w:rsidR="0021770C" w:rsidRDefault="004C757B">
      <w:pPr>
        <w:spacing w:beforeLines="50" w:before="156" w:afterLines="50" w:after="156" w:line="340" w:lineRule="exact"/>
        <w:rPr>
          <w:rFonts w:ascii="黑体" w:eastAsia="黑体" w:hAnsi="黑体"/>
          <w:sz w:val="24"/>
          <w:szCs w:val="24"/>
        </w:rPr>
      </w:pPr>
      <w:r>
        <w:rPr>
          <w:rFonts w:ascii="Times New Roman" w:eastAsia="黑体" w:hAnsi="Times New Roman" w:cs="Times New Roman"/>
          <w:sz w:val="24"/>
          <w:szCs w:val="24"/>
        </w:rPr>
        <w:t>7</w:t>
      </w:r>
      <w:r>
        <w:rPr>
          <w:rFonts w:ascii="黑体" w:eastAsia="黑体" w:hAnsi="黑体" w:hint="eastAsia"/>
          <w:sz w:val="24"/>
          <w:szCs w:val="24"/>
        </w:rPr>
        <w:t>、</w:t>
      </w:r>
      <w:r>
        <w:rPr>
          <w:rFonts w:ascii="黑体" w:eastAsia="黑体" w:hAnsi="宋体" w:hint="eastAsia"/>
          <w:color w:val="000000"/>
          <w:sz w:val="24"/>
          <w:szCs w:val="24"/>
        </w:rPr>
        <w:t>对征求意见及重大分歧意见的处理经过和依据</w:t>
      </w:r>
    </w:p>
    <w:p w14:paraId="5491174B" w14:textId="77777777" w:rsidR="0021770C" w:rsidRDefault="004C757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无。</w:t>
      </w:r>
    </w:p>
    <w:p w14:paraId="5D3771C9" w14:textId="77777777" w:rsidR="0021770C" w:rsidRDefault="004C757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sz w:val="24"/>
          <w:szCs w:val="24"/>
        </w:rPr>
        <w:t>8</w:t>
      </w:r>
      <w:r>
        <w:rPr>
          <w:rFonts w:ascii="Times New Roman" w:eastAsia="黑体" w:hAnsi="Times New Roman" w:cs="Times New Roman" w:hint="eastAsia"/>
          <w:sz w:val="24"/>
          <w:szCs w:val="24"/>
        </w:rPr>
        <w:t>、标准水平建议，预期的社会经济效果</w:t>
      </w:r>
    </w:p>
    <w:p w14:paraId="3315082F" w14:textId="77777777" w:rsidR="0021770C" w:rsidRDefault="004C757B">
      <w:pPr>
        <w:spacing w:beforeLines="50" w:before="156" w:afterLines="50" w:after="156" w:line="340" w:lineRule="exact"/>
        <w:rPr>
          <w:rFonts w:ascii="黑体" w:eastAsia="黑体" w:hAnsi="黑体"/>
          <w:szCs w:val="21"/>
        </w:rPr>
      </w:pPr>
      <w:r>
        <w:rPr>
          <w:rFonts w:ascii="黑体" w:eastAsia="黑体" w:hAnsi="黑体" w:hint="eastAsia"/>
          <w:szCs w:val="21"/>
        </w:rPr>
        <w:t>1）</w:t>
      </w:r>
      <w:r>
        <w:rPr>
          <w:rFonts w:ascii="黑体" w:eastAsia="黑体" w:hAnsi="黑体"/>
          <w:szCs w:val="21"/>
        </w:rPr>
        <w:t>标准水平建议</w:t>
      </w:r>
    </w:p>
    <w:p w14:paraId="48E7B696" w14:textId="77777777" w:rsidR="0021770C" w:rsidRDefault="004C757B">
      <w:pPr>
        <w:spacing w:beforeLines="50" w:before="156" w:afterLines="50" w:after="156" w:line="340" w:lineRule="exact"/>
        <w:ind w:firstLineChars="200" w:firstLine="420"/>
        <w:rPr>
          <w:szCs w:val="21"/>
        </w:rPr>
      </w:pPr>
      <w:r>
        <w:rPr>
          <w:rFonts w:hint="eastAsia"/>
          <w:szCs w:val="21"/>
        </w:rPr>
        <w:t>建议本标准的性质为团体标准。</w:t>
      </w:r>
    </w:p>
    <w:p w14:paraId="7C546537" w14:textId="77777777" w:rsidR="0021770C" w:rsidRDefault="004C757B">
      <w:pPr>
        <w:spacing w:beforeLines="50" w:before="156" w:afterLines="50" w:after="156" w:line="340" w:lineRule="exact"/>
        <w:rPr>
          <w:rFonts w:ascii="黑体" w:eastAsia="黑体" w:hAnsi="黑体"/>
          <w:szCs w:val="21"/>
        </w:rPr>
      </w:pPr>
      <w:r>
        <w:rPr>
          <w:rFonts w:ascii="黑体" w:eastAsia="黑体" w:hAnsi="黑体"/>
          <w:szCs w:val="21"/>
        </w:rPr>
        <w:t>2</w:t>
      </w:r>
      <w:r>
        <w:rPr>
          <w:rFonts w:ascii="黑体" w:eastAsia="黑体" w:hAnsi="黑体" w:hint="eastAsia"/>
          <w:szCs w:val="21"/>
        </w:rPr>
        <w:t>）预期的经济、社会效果</w:t>
      </w:r>
    </w:p>
    <w:p w14:paraId="4CBBEF2F" w14:textId="727F73D0" w:rsidR="0021770C" w:rsidRDefault="004C757B">
      <w:pPr>
        <w:pStyle w:val="af7"/>
        <w:shd w:val="clear" w:color="auto" w:fill="FFFFFF"/>
        <w:spacing w:before="0" w:beforeAutospacing="0" w:after="0" w:afterAutospacing="0"/>
        <w:ind w:firstLineChars="200" w:firstLine="420"/>
        <w:rPr>
          <w:rFonts w:ascii="Times New Roman" w:eastAsia="宋体" w:hAnsi="Times New Roman" w:cs="Times New Roman"/>
          <w:color w:val="000000"/>
          <w:sz w:val="21"/>
          <w:szCs w:val="21"/>
          <w:shd w:val="clear" w:color="auto" w:fill="FFFFFF"/>
        </w:rPr>
      </w:pPr>
      <w:r>
        <w:rPr>
          <w:rFonts w:ascii="Times New Roman" w:eastAsia="宋体" w:hAnsi="Times New Roman" w:cs="Times New Roman"/>
          <w:color w:val="333333"/>
          <w:kern w:val="2"/>
          <w:sz w:val="21"/>
          <w:szCs w:val="21"/>
          <w:shd w:val="clear" w:color="auto" w:fill="FFFFFF"/>
        </w:rPr>
        <w:t>铸造行业是</w:t>
      </w:r>
      <w:hyperlink r:id="rId13" w:tgtFrame="_blank" w:history="1">
        <w:r>
          <w:rPr>
            <w:rFonts w:ascii="Times New Roman" w:eastAsia="宋体" w:hAnsi="Times New Roman" w:cs="Times New Roman"/>
            <w:color w:val="333333"/>
            <w:kern w:val="2"/>
            <w:sz w:val="21"/>
            <w:szCs w:val="21"/>
          </w:rPr>
          <w:t>制造业</w:t>
        </w:r>
      </w:hyperlink>
      <w:r>
        <w:rPr>
          <w:rFonts w:ascii="Times New Roman" w:eastAsia="宋体" w:hAnsi="Times New Roman" w:cs="Times New Roman"/>
          <w:color w:val="333333"/>
          <w:kern w:val="2"/>
          <w:sz w:val="21"/>
          <w:szCs w:val="21"/>
          <w:shd w:val="clear" w:color="auto" w:fill="FFFFFF"/>
        </w:rPr>
        <w:t>的重要基础</w:t>
      </w:r>
      <w:hyperlink r:id="rId14" w:tgtFrame="_blank" w:history="1">
        <w:r>
          <w:rPr>
            <w:rFonts w:ascii="Times New Roman" w:eastAsia="宋体" w:hAnsi="Times New Roman" w:cs="Times New Roman"/>
            <w:color w:val="333333"/>
            <w:kern w:val="2"/>
            <w:sz w:val="21"/>
            <w:szCs w:val="21"/>
          </w:rPr>
          <w:t>产业</w:t>
        </w:r>
      </w:hyperlink>
      <w:r>
        <w:rPr>
          <w:rFonts w:ascii="Times New Roman" w:eastAsia="宋体" w:hAnsi="Times New Roman" w:cs="Times New Roman"/>
          <w:color w:val="333333"/>
          <w:kern w:val="2"/>
          <w:sz w:val="21"/>
          <w:szCs w:val="21"/>
          <w:shd w:val="clear" w:color="auto" w:fill="FFFFFF"/>
        </w:rPr>
        <w:t>，其发展状况与全球经济发展密切相关。自</w:t>
      </w:r>
      <w:r>
        <w:rPr>
          <w:rFonts w:ascii="Times New Roman" w:eastAsia="宋体" w:hAnsi="Times New Roman" w:cs="Times New Roman"/>
          <w:color w:val="333333"/>
          <w:kern w:val="2"/>
          <w:sz w:val="21"/>
          <w:szCs w:val="21"/>
          <w:shd w:val="clear" w:color="auto" w:fill="FFFFFF"/>
        </w:rPr>
        <w:t>2000</w:t>
      </w:r>
      <w:r>
        <w:rPr>
          <w:rFonts w:ascii="Times New Roman" w:eastAsia="宋体" w:hAnsi="Times New Roman" w:cs="Times New Roman"/>
          <w:color w:val="333333"/>
          <w:kern w:val="2"/>
          <w:sz w:val="21"/>
          <w:szCs w:val="21"/>
          <w:shd w:val="clear" w:color="auto" w:fill="FFFFFF"/>
        </w:rPr>
        <w:t>年首次超过美国成为世界最大铸造件生产国以来，一直稳居世界首位。</w:t>
      </w:r>
      <w:r>
        <w:rPr>
          <w:rFonts w:ascii="Times New Roman" w:eastAsia="宋体" w:hAnsi="Times New Roman" w:cs="Times New Roman"/>
          <w:color w:val="333333"/>
          <w:kern w:val="2"/>
          <w:sz w:val="21"/>
          <w:szCs w:val="21"/>
          <w:shd w:val="clear" w:color="auto" w:fill="FFFFFF"/>
        </w:rPr>
        <w:t>2019</w:t>
      </w:r>
      <w:r>
        <w:rPr>
          <w:rFonts w:ascii="Times New Roman" w:eastAsia="宋体" w:hAnsi="Times New Roman" w:cs="Times New Roman"/>
          <w:color w:val="333333"/>
          <w:kern w:val="2"/>
          <w:sz w:val="21"/>
          <w:szCs w:val="21"/>
          <w:shd w:val="clear" w:color="auto" w:fill="FFFFFF"/>
        </w:rPr>
        <w:t>年我国铸件产量达</w:t>
      </w:r>
      <w:r>
        <w:rPr>
          <w:rFonts w:ascii="Times New Roman" w:eastAsia="宋体" w:hAnsi="Times New Roman" w:cs="Times New Roman"/>
          <w:color w:val="333333"/>
          <w:kern w:val="2"/>
          <w:sz w:val="21"/>
          <w:szCs w:val="21"/>
          <w:shd w:val="clear" w:color="auto" w:fill="FFFFFF"/>
        </w:rPr>
        <w:t>4875</w:t>
      </w:r>
      <w:r>
        <w:rPr>
          <w:rFonts w:ascii="Times New Roman" w:eastAsia="宋体" w:hAnsi="Times New Roman" w:cs="Times New Roman"/>
          <w:color w:val="333333"/>
          <w:kern w:val="2"/>
          <w:sz w:val="21"/>
          <w:szCs w:val="21"/>
          <w:shd w:val="clear" w:color="auto" w:fill="FFFFFF"/>
        </w:rPr>
        <w:t>万吨。我国</w:t>
      </w:r>
      <w:r w:rsidR="005F4F6E">
        <w:rPr>
          <w:rFonts w:ascii="Times New Roman" w:eastAsia="宋体" w:hAnsi="Times New Roman" w:cs="Times New Roman"/>
          <w:color w:val="333333"/>
          <w:kern w:val="2"/>
          <w:sz w:val="21"/>
          <w:szCs w:val="21"/>
          <w:shd w:val="clear" w:color="auto" w:fill="FFFFFF"/>
        </w:rPr>
        <w:t>粘结剂喷射</w:t>
      </w:r>
      <w:r>
        <w:rPr>
          <w:rFonts w:ascii="Times New Roman" w:eastAsia="宋体" w:hAnsi="Times New Roman" w:cs="Times New Roman"/>
          <w:color w:val="333333"/>
          <w:kern w:val="2"/>
          <w:sz w:val="21"/>
          <w:szCs w:val="21"/>
          <w:shd w:val="clear" w:color="auto" w:fill="FFFFFF"/>
        </w:rPr>
        <w:t>铸型用陶瓷砂的年产量约在</w:t>
      </w:r>
      <w:r>
        <w:rPr>
          <w:rFonts w:ascii="Times New Roman" w:eastAsia="宋体" w:hAnsi="Times New Roman" w:cs="Times New Roman"/>
          <w:color w:val="333333"/>
          <w:kern w:val="2"/>
          <w:sz w:val="21"/>
          <w:szCs w:val="21"/>
          <w:shd w:val="clear" w:color="auto" w:fill="FFFFFF"/>
        </w:rPr>
        <w:t xml:space="preserve">40000t </w:t>
      </w:r>
      <w:r>
        <w:rPr>
          <w:rFonts w:ascii="Times New Roman" w:eastAsia="宋体" w:hAnsi="Times New Roman" w:cs="Times New Roman"/>
          <w:color w:val="333333"/>
          <w:kern w:val="2"/>
          <w:sz w:val="21"/>
          <w:szCs w:val="21"/>
          <w:shd w:val="clear" w:color="auto" w:fill="FFFFFF"/>
        </w:rPr>
        <w:t>以上</w:t>
      </w:r>
      <w:r>
        <w:rPr>
          <w:rFonts w:ascii="Times New Roman" w:eastAsia="宋体" w:hAnsi="Times New Roman" w:cs="Times New Roman" w:hint="eastAsia"/>
          <w:color w:val="333333"/>
          <w:kern w:val="2"/>
          <w:sz w:val="21"/>
          <w:szCs w:val="21"/>
          <w:shd w:val="clear" w:color="auto" w:fill="FFFFFF"/>
        </w:rPr>
        <w:t>。</w:t>
      </w:r>
    </w:p>
    <w:p w14:paraId="60D3AFD2" w14:textId="00195313" w:rsidR="0021770C" w:rsidRDefault="004C757B">
      <w:pPr>
        <w:shd w:val="clear" w:color="auto" w:fill="FFFFFF"/>
        <w:ind w:firstLineChars="200" w:firstLine="420"/>
        <w:rPr>
          <w:rFonts w:ascii="Times New Roman" w:eastAsia="宋体" w:hAnsi="Times New Roman" w:cs="Times New Roman"/>
          <w:color w:val="333333"/>
          <w:szCs w:val="21"/>
          <w:shd w:val="clear" w:color="auto" w:fill="FFFFFF"/>
        </w:rPr>
      </w:pPr>
      <w:r>
        <w:rPr>
          <w:rFonts w:ascii="Times New Roman" w:eastAsia="宋体" w:hAnsi="Times New Roman" w:cs="Times New Roman"/>
          <w:color w:val="333333"/>
          <w:szCs w:val="21"/>
          <w:shd w:val="clear" w:color="auto" w:fill="FFFFFF"/>
        </w:rPr>
        <w:t>在航空、航天、国防、汽车等重点行业，其基础的核心部件一般均为金属零件，而且相当多的金属零件是非对称性的、有着不规则曲面或结构复杂而内部又含有精细结构的零件。传统的铸造工艺设计方法往往依赖于直觉经验，在铸件结构较为简单和铸造类似铸件时，经验可能起到一定的作用；在浇</w:t>
      </w:r>
      <w:r>
        <w:rPr>
          <w:rFonts w:ascii="Times New Roman" w:eastAsia="宋体" w:hAnsi="Times New Roman" w:cs="Times New Roman"/>
          <w:color w:val="333333"/>
          <w:szCs w:val="21"/>
          <w:shd w:val="clear" w:color="auto" w:fill="FFFFFF"/>
        </w:rPr>
        <w:lastRenderedPageBreak/>
        <w:t>铸大型、复杂铸件且无相关经验时，只能通过反复工艺实验来确定工艺；当工艺存在重大失误时，可能使得工艺方案被彻底推翻。通过工艺反复实验来确定工艺的方法，可能导致先前制作的模具报废，对于大型铸件来说模具费用会相当高，这会造成重大经济损失，同时严重影响新产品的试制，延长新产品的试制周期。传统生产制造这些零件通常采用铸造或解体加工的方法。现在，大型工业级</w:t>
      </w:r>
      <w:r w:rsidR="007114AE">
        <w:rPr>
          <w:rFonts w:ascii="Times New Roman" w:eastAsia="宋体" w:hAnsi="Times New Roman" w:cs="Times New Roman" w:hint="eastAsia"/>
          <w:color w:val="333333"/>
          <w:szCs w:val="21"/>
          <w:shd w:val="clear" w:color="auto" w:fill="FFFFFF"/>
        </w:rPr>
        <w:t>粘结剂喷射</w:t>
      </w:r>
      <w:r>
        <w:rPr>
          <w:rFonts w:ascii="Times New Roman" w:eastAsia="宋体" w:hAnsi="Times New Roman" w:cs="Times New Roman"/>
          <w:color w:val="333333"/>
          <w:szCs w:val="21"/>
          <w:shd w:val="clear" w:color="auto" w:fill="FFFFFF"/>
        </w:rPr>
        <w:t>砂型打印机，可有效的解决这些问题。</w:t>
      </w:r>
    </w:p>
    <w:p w14:paraId="340CEBA6" w14:textId="77777777" w:rsidR="0021770C" w:rsidRDefault="004C757B">
      <w:pPr>
        <w:adjustRightInd w:val="0"/>
        <w:ind w:firstLineChars="200" w:firstLine="420"/>
        <w:rPr>
          <w:rFonts w:ascii="Helvetica" w:eastAsia="黑体" w:hAnsi="Helvetica"/>
          <w:color w:val="333333"/>
          <w:szCs w:val="21"/>
          <w:shd w:val="clear" w:color="auto" w:fill="FFFFFF"/>
        </w:rPr>
      </w:pPr>
      <w:r>
        <w:rPr>
          <w:rFonts w:ascii="Times New Roman" w:eastAsia="宋体" w:hAnsi="Times New Roman" w:cs="Times New Roman"/>
          <w:color w:val="333333"/>
          <w:szCs w:val="21"/>
          <w:shd w:val="clear" w:color="auto" w:fill="FFFFFF"/>
        </w:rPr>
        <w:t>陶瓷砂用于</w:t>
      </w:r>
      <w:r>
        <w:rPr>
          <w:rFonts w:ascii="Times New Roman" w:eastAsia="宋体" w:hAnsi="Times New Roman" w:cs="Times New Roman"/>
          <w:color w:val="333333"/>
          <w:szCs w:val="21"/>
          <w:shd w:val="clear" w:color="auto" w:fill="FFFFFF"/>
        </w:rPr>
        <w:t>3D</w:t>
      </w:r>
      <w:r>
        <w:rPr>
          <w:rFonts w:ascii="Times New Roman" w:eastAsia="宋体" w:hAnsi="Times New Roman" w:cs="Times New Roman"/>
          <w:color w:val="333333"/>
          <w:szCs w:val="21"/>
          <w:shd w:val="clear" w:color="auto" w:fill="FFFFFF"/>
        </w:rPr>
        <w:t>打印时</w:t>
      </w:r>
      <w:r>
        <w:rPr>
          <w:rFonts w:ascii="Times New Roman" w:eastAsia="宋体" w:hAnsi="Times New Roman" w:cs="Times New Roman" w:hint="eastAsia"/>
          <w:color w:val="333333"/>
          <w:szCs w:val="21"/>
          <w:shd w:val="clear" w:color="auto" w:fill="FFFFFF"/>
        </w:rPr>
        <w:t>与</w:t>
      </w:r>
      <w:r>
        <w:rPr>
          <w:rFonts w:ascii="Times New Roman" w:eastAsia="宋体" w:hAnsi="Times New Roman" w:cs="Times New Roman"/>
          <w:color w:val="333333"/>
          <w:szCs w:val="21"/>
          <w:shd w:val="clear" w:color="auto" w:fill="FFFFFF"/>
        </w:rPr>
        <w:t>硅砂</w:t>
      </w:r>
      <w:r>
        <w:rPr>
          <w:rFonts w:ascii="Times New Roman" w:eastAsia="宋体" w:hAnsi="Times New Roman" w:cs="Times New Roman" w:hint="eastAsia"/>
          <w:color w:val="333333"/>
          <w:szCs w:val="21"/>
          <w:shd w:val="clear" w:color="auto" w:fill="FFFFFF"/>
        </w:rPr>
        <w:t>相比，</w:t>
      </w:r>
      <w:r>
        <w:rPr>
          <w:rFonts w:ascii="Times New Roman" w:eastAsia="宋体" w:hAnsi="Times New Roman" w:cs="Times New Roman"/>
          <w:color w:val="333333"/>
          <w:szCs w:val="21"/>
          <w:shd w:val="clear" w:color="auto" w:fill="FFFFFF"/>
        </w:rPr>
        <w:t>具有夯实性好、强度高，耐火度高、回收率高、细颗粒物含量低不易起灰尘的特点</w:t>
      </w:r>
      <w:r>
        <w:rPr>
          <w:rFonts w:ascii="Times New Roman" w:eastAsia="宋体" w:hAnsi="Times New Roman" w:cs="Times New Roman" w:hint="eastAsia"/>
          <w:color w:val="333333"/>
          <w:szCs w:val="21"/>
          <w:shd w:val="clear" w:color="auto" w:fill="FFFFFF"/>
        </w:rPr>
        <w:t>，</w:t>
      </w:r>
      <w:r>
        <w:rPr>
          <w:rFonts w:ascii="Times New Roman" w:eastAsia="宋体" w:hAnsi="Times New Roman" w:cs="Times New Roman"/>
          <w:color w:val="333333"/>
          <w:szCs w:val="21"/>
          <w:shd w:val="clear" w:color="auto" w:fill="FFFFFF"/>
        </w:rPr>
        <w:t>可有效延长</w:t>
      </w:r>
      <w:r>
        <w:rPr>
          <w:rFonts w:ascii="Times New Roman" w:eastAsia="宋体" w:hAnsi="Times New Roman" w:cs="Times New Roman"/>
          <w:color w:val="333333"/>
          <w:szCs w:val="21"/>
          <w:shd w:val="clear" w:color="auto" w:fill="FFFFFF"/>
        </w:rPr>
        <w:t>3D</w:t>
      </w:r>
      <w:r>
        <w:rPr>
          <w:rFonts w:ascii="Times New Roman" w:eastAsia="宋体" w:hAnsi="Times New Roman" w:cs="Times New Roman"/>
          <w:color w:val="333333"/>
          <w:szCs w:val="21"/>
          <w:shd w:val="clear" w:color="auto" w:fill="FFFFFF"/>
        </w:rPr>
        <w:t>打印机打印头寿命</w:t>
      </w:r>
      <w:r>
        <w:rPr>
          <w:rFonts w:ascii="Times New Roman" w:eastAsia="宋体" w:hAnsi="Times New Roman" w:cs="Times New Roman"/>
          <w:color w:val="333333"/>
          <w:szCs w:val="21"/>
          <w:shd w:val="clear" w:color="auto" w:fill="FFFFFF"/>
        </w:rPr>
        <w:t>30%</w:t>
      </w:r>
      <w:r>
        <w:rPr>
          <w:rFonts w:ascii="Times New Roman" w:eastAsia="宋体" w:hAnsi="Times New Roman" w:cs="Times New Roman"/>
          <w:color w:val="333333"/>
          <w:szCs w:val="21"/>
          <w:shd w:val="clear" w:color="auto" w:fill="FFFFFF"/>
        </w:rPr>
        <w:t>以上</w:t>
      </w:r>
      <w:r>
        <w:rPr>
          <w:rFonts w:ascii="Times New Roman" w:eastAsia="宋体" w:hAnsi="Times New Roman" w:cs="Times New Roman" w:hint="eastAsia"/>
          <w:color w:val="333333"/>
          <w:szCs w:val="21"/>
          <w:shd w:val="clear" w:color="auto" w:fill="FFFFFF"/>
        </w:rPr>
        <w:t>，</w:t>
      </w:r>
      <w:r>
        <w:rPr>
          <w:rFonts w:ascii="Times New Roman" w:eastAsia="宋体" w:hAnsi="Times New Roman" w:cs="Times New Roman"/>
          <w:color w:val="333333"/>
          <w:szCs w:val="21"/>
          <w:shd w:val="clear" w:color="auto" w:fill="FFFFFF"/>
        </w:rPr>
        <w:t>铸件表面缺陷减少</w:t>
      </w:r>
      <w:r>
        <w:rPr>
          <w:rFonts w:ascii="Times New Roman" w:eastAsia="宋体" w:hAnsi="Times New Roman" w:cs="Times New Roman"/>
          <w:color w:val="333333"/>
          <w:szCs w:val="21"/>
          <w:shd w:val="clear" w:color="auto" w:fill="FFFFFF"/>
        </w:rPr>
        <w:t>50%</w:t>
      </w:r>
      <w:r>
        <w:rPr>
          <w:rFonts w:ascii="Times New Roman" w:eastAsia="宋体" w:hAnsi="Times New Roman" w:cs="Times New Roman"/>
          <w:color w:val="333333"/>
          <w:szCs w:val="21"/>
          <w:shd w:val="clear" w:color="auto" w:fill="FFFFFF"/>
        </w:rPr>
        <w:t>以上。生产周期可缩短十倍以上。实现了生产的低成本和高效益</w:t>
      </w:r>
      <w:r>
        <w:rPr>
          <w:rFonts w:ascii="Times New Roman" w:eastAsia="宋体" w:hAnsi="Times New Roman" w:cs="Times New Roman" w:hint="eastAsia"/>
          <w:color w:val="333333"/>
          <w:szCs w:val="21"/>
          <w:shd w:val="clear" w:color="auto" w:fill="FFFFFF"/>
        </w:rPr>
        <w:t>，</w:t>
      </w:r>
      <w:r>
        <w:rPr>
          <w:rFonts w:ascii="Times New Roman" w:eastAsia="宋体" w:hAnsi="Times New Roman" w:cs="Times New Roman"/>
          <w:color w:val="333333"/>
          <w:szCs w:val="21"/>
          <w:shd w:val="clear" w:color="auto" w:fill="FFFFFF"/>
        </w:rPr>
        <w:t>达到了铸件生产的个性化、多样性、快速铸造的目的。</w:t>
      </w:r>
    </w:p>
    <w:p w14:paraId="6EB90968" w14:textId="77777777" w:rsidR="0021770C" w:rsidRDefault="004C757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hint="eastAsia"/>
          <w:sz w:val="24"/>
          <w:szCs w:val="24"/>
        </w:rPr>
        <w:t>9</w:t>
      </w:r>
      <w:r>
        <w:rPr>
          <w:rFonts w:ascii="Times New Roman" w:eastAsia="黑体" w:hAnsi="Times New Roman" w:cs="Times New Roman" w:hint="eastAsia"/>
          <w:sz w:val="24"/>
          <w:szCs w:val="24"/>
        </w:rPr>
        <w:t>、贯彻标准的要求和措施建议（包括组织措施、技术措施、过渡办法等内容），根据国家经济、技术政策需要和该标准涉及的产品的技术改造难度等因素提出标准的实施日期的建议</w:t>
      </w:r>
    </w:p>
    <w:p w14:paraId="4BAACD45" w14:textId="77777777" w:rsidR="0021770C" w:rsidRDefault="004C757B">
      <w:pPr>
        <w:spacing w:line="340" w:lineRule="exact"/>
        <w:ind w:firstLineChars="200" w:firstLine="420"/>
        <w:rPr>
          <w:rFonts w:ascii="宋体" w:eastAsia="宋体" w:hAnsi="宋体"/>
          <w:color w:val="000000" w:themeColor="text1"/>
        </w:rPr>
      </w:pPr>
      <w:r>
        <w:rPr>
          <w:rFonts w:ascii="宋体" w:eastAsia="宋体" w:hAnsi="宋体" w:hint="eastAsia"/>
          <w:color w:val="000000" w:themeColor="text1"/>
        </w:rPr>
        <w:t>首先应在实施前保证文本的充足供应，让本标准的相关方及时得到文本；发布后、实施前建议将本标准的相关信息在媒体上广为宣传；建议对标准的相关方有针对性的进行培训；实施的过渡期宜定为6个月；建议质量检查监督部门加强对该标准的执行情况进行监测。</w:t>
      </w:r>
    </w:p>
    <w:p w14:paraId="7291BEE2" w14:textId="77777777" w:rsidR="0021770C" w:rsidRDefault="004C757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hint="eastAsia"/>
          <w:sz w:val="24"/>
          <w:szCs w:val="24"/>
        </w:rPr>
        <w:t>10</w:t>
      </w:r>
      <w:r>
        <w:rPr>
          <w:rFonts w:ascii="Times New Roman" w:eastAsia="黑体" w:hAnsi="Times New Roman" w:cs="Times New Roman" w:hint="eastAsia"/>
          <w:sz w:val="24"/>
          <w:szCs w:val="24"/>
        </w:rPr>
        <w:t>、废止有关标准的建议</w:t>
      </w:r>
    </w:p>
    <w:p w14:paraId="5C54D6BE" w14:textId="77777777" w:rsidR="0021770C" w:rsidRDefault="004C757B">
      <w:pPr>
        <w:spacing w:line="340" w:lineRule="exact"/>
        <w:ind w:firstLineChars="200" w:firstLine="420"/>
        <w:rPr>
          <w:color w:val="000000" w:themeColor="text1"/>
        </w:rPr>
      </w:pPr>
      <w:r>
        <w:rPr>
          <w:rFonts w:hint="eastAsia"/>
          <w:color w:val="000000" w:themeColor="text1"/>
        </w:rPr>
        <w:t>无。</w:t>
      </w:r>
    </w:p>
    <w:p w14:paraId="3DBF0D91" w14:textId="77777777" w:rsidR="0021770C" w:rsidRDefault="004C757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hint="eastAsia"/>
          <w:sz w:val="24"/>
          <w:szCs w:val="24"/>
        </w:rPr>
        <w:t>11</w:t>
      </w:r>
      <w:r>
        <w:rPr>
          <w:rFonts w:ascii="Times New Roman" w:eastAsia="黑体" w:hAnsi="Times New Roman" w:cs="Times New Roman" w:hint="eastAsia"/>
          <w:sz w:val="24"/>
          <w:szCs w:val="24"/>
        </w:rPr>
        <w:t>、标准涉及专利情况说明（包括</w:t>
      </w:r>
      <w:r>
        <w:rPr>
          <w:rFonts w:ascii="Times New Roman" w:eastAsia="黑体" w:hAnsi="Times New Roman" w:cs="Times New Roman" w:hint="eastAsia"/>
          <w:sz w:val="24"/>
          <w:szCs w:val="24"/>
        </w:rPr>
        <w:t>1</w:t>
      </w:r>
      <w:r>
        <w:rPr>
          <w:rFonts w:ascii="Times New Roman" w:eastAsia="黑体" w:hAnsi="Times New Roman" w:cs="Times New Roman" w:hint="eastAsia"/>
          <w:sz w:val="24"/>
          <w:szCs w:val="24"/>
        </w:rPr>
        <w:t>、专利发布日期、专利编号、专利权人；</w:t>
      </w:r>
      <w:r>
        <w:rPr>
          <w:rFonts w:ascii="Times New Roman" w:eastAsia="黑体" w:hAnsi="Times New Roman" w:cs="Times New Roman" w:hint="eastAsia"/>
          <w:sz w:val="24"/>
          <w:szCs w:val="24"/>
        </w:rPr>
        <w:t>2</w:t>
      </w:r>
      <w:r>
        <w:rPr>
          <w:rFonts w:ascii="Times New Roman" w:eastAsia="黑体" w:hAnsi="Times New Roman" w:cs="Times New Roman" w:hint="eastAsia"/>
          <w:sz w:val="24"/>
          <w:szCs w:val="24"/>
        </w:rPr>
        <w:t>、专利处置情况；</w:t>
      </w:r>
      <w:r>
        <w:rPr>
          <w:rFonts w:ascii="Times New Roman" w:eastAsia="黑体" w:hAnsi="Times New Roman" w:cs="Times New Roman" w:hint="eastAsia"/>
          <w:sz w:val="24"/>
          <w:szCs w:val="24"/>
        </w:rPr>
        <w:t>3</w:t>
      </w:r>
      <w:r>
        <w:rPr>
          <w:rFonts w:ascii="Times New Roman" w:eastAsia="黑体" w:hAnsi="Times New Roman" w:cs="Times New Roman" w:hint="eastAsia"/>
          <w:sz w:val="24"/>
          <w:szCs w:val="24"/>
        </w:rPr>
        <w:t>、专利使用许可申明和披露申明。）</w:t>
      </w:r>
    </w:p>
    <w:p w14:paraId="657845A5" w14:textId="77777777" w:rsidR="0021770C" w:rsidRDefault="004C757B">
      <w:pPr>
        <w:spacing w:line="340" w:lineRule="exact"/>
        <w:ind w:firstLineChars="200" w:firstLine="420"/>
        <w:rPr>
          <w:color w:val="000000" w:themeColor="text1"/>
        </w:rPr>
      </w:pPr>
      <w:r>
        <w:rPr>
          <w:rFonts w:hint="eastAsia"/>
          <w:color w:val="000000" w:themeColor="text1"/>
        </w:rPr>
        <w:t>本标准不涉及专利问题。</w:t>
      </w:r>
    </w:p>
    <w:p w14:paraId="5214C034" w14:textId="77777777" w:rsidR="0021770C" w:rsidRDefault="004C757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hint="eastAsia"/>
          <w:sz w:val="24"/>
          <w:szCs w:val="24"/>
        </w:rPr>
        <w:t>12</w:t>
      </w:r>
      <w:r>
        <w:rPr>
          <w:rFonts w:ascii="Times New Roman" w:eastAsia="黑体" w:hAnsi="Times New Roman" w:cs="Times New Roman" w:hint="eastAsia"/>
          <w:sz w:val="24"/>
          <w:szCs w:val="24"/>
        </w:rPr>
        <w:t>、重要内容的解释和其它应予说明的事项。</w:t>
      </w:r>
    </w:p>
    <w:p w14:paraId="011E6F00" w14:textId="77777777" w:rsidR="0021770C" w:rsidRDefault="004C757B">
      <w:pPr>
        <w:spacing w:line="340" w:lineRule="exact"/>
        <w:ind w:firstLineChars="200" w:firstLine="420"/>
        <w:rPr>
          <w:color w:val="000000" w:themeColor="text1"/>
        </w:rPr>
      </w:pPr>
      <w:r>
        <w:rPr>
          <w:rFonts w:hint="eastAsia"/>
          <w:color w:val="000000" w:themeColor="text1"/>
        </w:rPr>
        <w:t>无。</w:t>
      </w:r>
    </w:p>
    <w:p w14:paraId="0794F9E4" w14:textId="77777777" w:rsidR="0021770C" w:rsidRDefault="0021770C">
      <w:pPr>
        <w:spacing w:line="340" w:lineRule="exact"/>
        <w:ind w:firstLineChars="200" w:firstLine="420"/>
        <w:rPr>
          <w:color w:val="000000" w:themeColor="text1"/>
        </w:rPr>
      </w:pPr>
    </w:p>
    <w:p w14:paraId="79435DB8" w14:textId="77777777" w:rsidR="0021770C" w:rsidRDefault="0021770C">
      <w:pPr>
        <w:autoSpaceDE w:val="0"/>
        <w:autoSpaceDN w:val="0"/>
        <w:adjustRightInd w:val="0"/>
        <w:spacing w:line="340" w:lineRule="exact"/>
        <w:ind w:firstLineChars="200" w:firstLine="560"/>
        <w:jc w:val="left"/>
        <w:rPr>
          <w:rFonts w:ascii="Times New Roman" w:hAnsi="Times New Roman"/>
          <w:sz w:val="28"/>
          <w:szCs w:val="28"/>
        </w:rPr>
      </w:pPr>
    </w:p>
    <w:p w14:paraId="286F4289" w14:textId="328ABBFC" w:rsidR="0021770C" w:rsidRDefault="004C757B">
      <w:pPr>
        <w:spacing w:line="340" w:lineRule="exact"/>
        <w:jc w:val="right"/>
        <w:rPr>
          <w:rFonts w:ascii="Times New Roman" w:hAnsi="Times New Roman" w:cs="Times New Roman"/>
          <w:szCs w:val="21"/>
        </w:rPr>
      </w:pPr>
      <w:r>
        <w:rPr>
          <w:rFonts w:ascii="Times New Roman" w:hAnsi="Times New Roman" w:cs="Times New Roman"/>
          <w:szCs w:val="21"/>
        </w:rPr>
        <w:t>《</w:t>
      </w:r>
      <w:r w:rsidR="005F4F6E">
        <w:rPr>
          <w:rFonts w:ascii="Times New Roman" w:hAnsi="Times New Roman" w:cs="Times New Roman" w:hint="eastAsia"/>
          <w:szCs w:val="21"/>
        </w:rPr>
        <w:t>粘结剂喷射</w:t>
      </w:r>
      <w:r>
        <w:rPr>
          <w:rFonts w:ascii="Times New Roman" w:hAnsi="Times New Roman" w:cs="Times New Roman" w:hint="eastAsia"/>
          <w:szCs w:val="21"/>
        </w:rPr>
        <w:t>砂型用</w:t>
      </w:r>
      <w:r w:rsidR="005F4F6E">
        <w:rPr>
          <w:rFonts w:ascii="Times New Roman" w:hAnsi="Times New Roman" w:cs="Times New Roman" w:hint="eastAsia"/>
          <w:szCs w:val="21"/>
        </w:rPr>
        <w:t>粘结剂喷射</w:t>
      </w:r>
      <w:r>
        <w:rPr>
          <w:rFonts w:ascii="Times New Roman" w:hAnsi="Times New Roman" w:cs="Times New Roman" w:hint="eastAsia"/>
          <w:szCs w:val="21"/>
        </w:rPr>
        <w:t>铸型用陶瓷砂</w:t>
      </w:r>
      <w:r>
        <w:rPr>
          <w:rFonts w:ascii="Times New Roman" w:hAnsi="Times New Roman" w:cs="Times New Roman"/>
          <w:szCs w:val="21"/>
        </w:rPr>
        <w:t>》团体标准编制工作组</w:t>
      </w:r>
    </w:p>
    <w:p w14:paraId="4F58462E" w14:textId="77777777" w:rsidR="0021770C" w:rsidRDefault="004C757B">
      <w:pPr>
        <w:spacing w:line="340" w:lineRule="exact"/>
        <w:ind w:firstLineChars="200" w:firstLine="420"/>
        <w:jc w:val="right"/>
        <w:rPr>
          <w:rFonts w:ascii="Times New Roman" w:hAnsi="Times New Roman" w:cs="Times New Roman"/>
          <w:szCs w:val="21"/>
        </w:rPr>
      </w:pPr>
      <w:r>
        <w:rPr>
          <w:rFonts w:ascii="Times New Roman" w:hAnsi="Times New Roman" w:cs="Times New Roman"/>
          <w:szCs w:val="21"/>
        </w:rPr>
        <w:t>2020</w:t>
      </w:r>
      <w:r>
        <w:rPr>
          <w:rFonts w:ascii="Times New Roman" w:hAnsi="Times New Roman" w:cs="Times New Roman"/>
          <w:szCs w:val="21"/>
        </w:rPr>
        <w:t>年</w:t>
      </w:r>
      <w:r>
        <w:rPr>
          <w:rFonts w:ascii="Times New Roman" w:hAnsi="Times New Roman" w:cs="Times New Roman" w:hint="eastAsia"/>
          <w:szCs w:val="21"/>
        </w:rPr>
        <w:t>0</w:t>
      </w:r>
      <w:r>
        <w:rPr>
          <w:rFonts w:ascii="Times New Roman" w:hAnsi="Times New Roman" w:cs="Times New Roman"/>
          <w:szCs w:val="21"/>
        </w:rPr>
        <w:t>5</w:t>
      </w:r>
      <w:r>
        <w:rPr>
          <w:rFonts w:ascii="Times New Roman" w:hAnsi="Times New Roman" w:cs="Times New Roman"/>
          <w:szCs w:val="21"/>
        </w:rPr>
        <w:t>月</w:t>
      </w:r>
      <w:r>
        <w:rPr>
          <w:rFonts w:ascii="Times New Roman" w:hAnsi="Times New Roman" w:cs="Times New Roman" w:hint="eastAsia"/>
          <w:szCs w:val="21"/>
        </w:rPr>
        <w:t>0</w:t>
      </w:r>
      <w:r>
        <w:rPr>
          <w:rFonts w:ascii="Times New Roman" w:hAnsi="Times New Roman" w:cs="Times New Roman"/>
          <w:szCs w:val="21"/>
        </w:rPr>
        <w:t>5</w:t>
      </w:r>
      <w:r>
        <w:rPr>
          <w:rFonts w:ascii="Times New Roman" w:hAnsi="Times New Roman" w:cs="Times New Roman"/>
          <w:szCs w:val="21"/>
        </w:rPr>
        <w:t>日</w:t>
      </w:r>
    </w:p>
    <w:sectPr w:rsidR="0021770C">
      <w:footerReference w:type="default" r:id="rId15"/>
      <w:pgSz w:w="11906" w:h="16838"/>
      <w:pgMar w:top="1304" w:right="1304" w:bottom="1304" w:left="1304"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31A9" w14:textId="77777777" w:rsidR="00736DED" w:rsidRDefault="00736DED">
      <w:r>
        <w:separator/>
      </w:r>
    </w:p>
  </w:endnote>
  <w:endnote w:type="continuationSeparator" w:id="0">
    <w:p w14:paraId="15FEE52E" w14:textId="77777777" w:rsidR="00736DED" w:rsidRDefault="0073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629900"/>
    </w:sdtPr>
    <w:sdtEndPr/>
    <w:sdtContent>
      <w:sdt>
        <w:sdtPr>
          <w:id w:val="1728636285"/>
        </w:sdtPr>
        <w:sdtEndPr/>
        <w:sdtContent>
          <w:p w14:paraId="33CD3FE2" w14:textId="77777777" w:rsidR="00972BCA" w:rsidRDefault="00972BCA">
            <w:pPr>
              <w:pStyle w:val="af3"/>
              <w:jc w:val="center"/>
            </w:pPr>
            <w:r>
              <w:rPr>
                <w:b/>
                <w:bCs/>
                <w:sz w:val="24"/>
                <w:szCs w:val="24"/>
              </w:rPr>
              <w:fldChar w:fldCharType="begin"/>
            </w:r>
            <w:r>
              <w:rPr>
                <w:b/>
                <w:bCs/>
              </w:rPr>
              <w:instrText>PAGE</w:instrText>
            </w:r>
            <w:r>
              <w:rPr>
                <w:b/>
                <w:bCs/>
                <w:sz w:val="24"/>
                <w:szCs w:val="24"/>
              </w:rPr>
              <w:fldChar w:fldCharType="separate"/>
            </w:r>
            <w:r w:rsidR="00125023">
              <w:rPr>
                <w:b/>
                <w:bCs/>
                <w:noProof/>
              </w:rPr>
              <w:t>9</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125023">
              <w:rPr>
                <w:b/>
                <w:bCs/>
                <w:noProof/>
              </w:rPr>
              <w:t>9</w:t>
            </w:r>
            <w:r>
              <w:rPr>
                <w:b/>
                <w:bCs/>
                <w:sz w:val="24"/>
                <w:szCs w:val="24"/>
              </w:rPr>
              <w:fldChar w:fldCharType="end"/>
            </w:r>
          </w:p>
        </w:sdtContent>
      </w:sdt>
    </w:sdtContent>
  </w:sdt>
  <w:p w14:paraId="64188210" w14:textId="77777777" w:rsidR="00972BCA" w:rsidRDefault="00972BC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15B1" w14:textId="77777777" w:rsidR="00736DED" w:rsidRDefault="00736DED">
      <w:r>
        <w:separator/>
      </w:r>
    </w:p>
  </w:footnote>
  <w:footnote w:type="continuationSeparator" w:id="0">
    <w:p w14:paraId="2D4D1263" w14:textId="77777777" w:rsidR="00736DED" w:rsidRDefault="00736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5386"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5B71D74"/>
    <w:multiLevelType w:val="multilevel"/>
    <w:tmpl w:val="25B71D74"/>
    <w:lvl w:ilvl="0">
      <w:start w:val="1"/>
      <w:numFmt w:val="decimal"/>
      <w:pStyle w:val="a5"/>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a6"/>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646260FA"/>
    <w:multiLevelType w:val="multilevel"/>
    <w:tmpl w:val="646260FA"/>
    <w:lvl w:ilvl="0">
      <w:start w:val="1"/>
      <w:numFmt w:val="decimal"/>
      <w:pStyle w:val="a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45"/>
    <w:rsid w:val="00000783"/>
    <w:rsid w:val="00010A65"/>
    <w:rsid w:val="00012256"/>
    <w:rsid w:val="0001588F"/>
    <w:rsid w:val="00017CBD"/>
    <w:rsid w:val="000200D8"/>
    <w:rsid w:val="00022A36"/>
    <w:rsid w:val="000244AC"/>
    <w:rsid w:val="00024511"/>
    <w:rsid w:val="00025B4D"/>
    <w:rsid w:val="00033B8B"/>
    <w:rsid w:val="000343AC"/>
    <w:rsid w:val="0004152F"/>
    <w:rsid w:val="000447FB"/>
    <w:rsid w:val="00044CEC"/>
    <w:rsid w:val="00051FF6"/>
    <w:rsid w:val="0006032C"/>
    <w:rsid w:val="00060F61"/>
    <w:rsid w:val="00066335"/>
    <w:rsid w:val="00071858"/>
    <w:rsid w:val="00072B48"/>
    <w:rsid w:val="0007619B"/>
    <w:rsid w:val="000825B0"/>
    <w:rsid w:val="00085513"/>
    <w:rsid w:val="00087FBE"/>
    <w:rsid w:val="00095393"/>
    <w:rsid w:val="000A38B0"/>
    <w:rsid w:val="000A4540"/>
    <w:rsid w:val="000A5085"/>
    <w:rsid w:val="000A6897"/>
    <w:rsid w:val="000B1A2C"/>
    <w:rsid w:val="000B38F8"/>
    <w:rsid w:val="000B41B3"/>
    <w:rsid w:val="000C496E"/>
    <w:rsid w:val="000D380A"/>
    <w:rsid w:val="000D3F66"/>
    <w:rsid w:val="000D417A"/>
    <w:rsid w:val="000D7FF2"/>
    <w:rsid w:val="000F3B2C"/>
    <w:rsid w:val="000F5329"/>
    <w:rsid w:val="000F665F"/>
    <w:rsid w:val="000F7036"/>
    <w:rsid w:val="00100CE3"/>
    <w:rsid w:val="001010B5"/>
    <w:rsid w:val="001178E5"/>
    <w:rsid w:val="00117B09"/>
    <w:rsid w:val="00120110"/>
    <w:rsid w:val="001241B2"/>
    <w:rsid w:val="00125023"/>
    <w:rsid w:val="00130F39"/>
    <w:rsid w:val="001320EA"/>
    <w:rsid w:val="001406F2"/>
    <w:rsid w:val="00141D4D"/>
    <w:rsid w:val="00147FB9"/>
    <w:rsid w:val="001517A6"/>
    <w:rsid w:val="0015606E"/>
    <w:rsid w:val="001566F0"/>
    <w:rsid w:val="001632B2"/>
    <w:rsid w:val="0017355B"/>
    <w:rsid w:val="00183240"/>
    <w:rsid w:val="00195517"/>
    <w:rsid w:val="001960CD"/>
    <w:rsid w:val="00196175"/>
    <w:rsid w:val="00197DF6"/>
    <w:rsid w:val="001A1EB9"/>
    <w:rsid w:val="001A406C"/>
    <w:rsid w:val="001A5833"/>
    <w:rsid w:val="001A71C0"/>
    <w:rsid w:val="001B3AFD"/>
    <w:rsid w:val="001C2E5B"/>
    <w:rsid w:val="001C67F1"/>
    <w:rsid w:val="001C748D"/>
    <w:rsid w:val="001D2582"/>
    <w:rsid w:val="001D2699"/>
    <w:rsid w:val="001D32F0"/>
    <w:rsid w:val="001D56F1"/>
    <w:rsid w:val="001E433A"/>
    <w:rsid w:val="001E522C"/>
    <w:rsid w:val="001E6611"/>
    <w:rsid w:val="001E6718"/>
    <w:rsid w:val="001F0694"/>
    <w:rsid w:val="002126DD"/>
    <w:rsid w:val="0021505F"/>
    <w:rsid w:val="0021770C"/>
    <w:rsid w:val="00226A22"/>
    <w:rsid w:val="002278EA"/>
    <w:rsid w:val="00232A81"/>
    <w:rsid w:val="00240234"/>
    <w:rsid w:val="002418D8"/>
    <w:rsid w:val="002425D8"/>
    <w:rsid w:val="00244F67"/>
    <w:rsid w:val="00260A3B"/>
    <w:rsid w:val="0026433D"/>
    <w:rsid w:val="00267A74"/>
    <w:rsid w:val="00271CB9"/>
    <w:rsid w:val="00273BBC"/>
    <w:rsid w:val="002755FE"/>
    <w:rsid w:val="00275F52"/>
    <w:rsid w:val="00276D29"/>
    <w:rsid w:val="002800D2"/>
    <w:rsid w:val="00281A11"/>
    <w:rsid w:val="0028248B"/>
    <w:rsid w:val="00286133"/>
    <w:rsid w:val="00287E33"/>
    <w:rsid w:val="002A4B32"/>
    <w:rsid w:val="002A5235"/>
    <w:rsid w:val="002A5C52"/>
    <w:rsid w:val="002B2033"/>
    <w:rsid w:val="002B31C5"/>
    <w:rsid w:val="002B57FA"/>
    <w:rsid w:val="002C0837"/>
    <w:rsid w:val="002C2ECD"/>
    <w:rsid w:val="002C41E6"/>
    <w:rsid w:val="002D0431"/>
    <w:rsid w:val="002D23E0"/>
    <w:rsid w:val="002D4AD4"/>
    <w:rsid w:val="002D501C"/>
    <w:rsid w:val="002D6DE8"/>
    <w:rsid w:val="002D75B9"/>
    <w:rsid w:val="002E0318"/>
    <w:rsid w:val="002E5FC4"/>
    <w:rsid w:val="002F1D3F"/>
    <w:rsid w:val="002F2B19"/>
    <w:rsid w:val="002F5981"/>
    <w:rsid w:val="002F6331"/>
    <w:rsid w:val="00303317"/>
    <w:rsid w:val="003064EB"/>
    <w:rsid w:val="003150D9"/>
    <w:rsid w:val="003211C0"/>
    <w:rsid w:val="0033377A"/>
    <w:rsid w:val="00333930"/>
    <w:rsid w:val="00334103"/>
    <w:rsid w:val="00334ABF"/>
    <w:rsid w:val="00334B7A"/>
    <w:rsid w:val="00335D92"/>
    <w:rsid w:val="00336719"/>
    <w:rsid w:val="00336AC0"/>
    <w:rsid w:val="0034015C"/>
    <w:rsid w:val="003465DD"/>
    <w:rsid w:val="00347708"/>
    <w:rsid w:val="00351F6B"/>
    <w:rsid w:val="003525A8"/>
    <w:rsid w:val="00353445"/>
    <w:rsid w:val="00355782"/>
    <w:rsid w:val="00355876"/>
    <w:rsid w:val="00360424"/>
    <w:rsid w:val="00364119"/>
    <w:rsid w:val="0036445E"/>
    <w:rsid w:val="0037255E"/>
    <w:rsid w:val="003774A7"/>
    <w:rsid w:val="00380849"/>
    <w:rsid w:val="003828B8"/>
    <w:rsid w:val="00384170"/>
    <w:rsid w:val="00385386"/>
    <w:rsid w:val="00393A1F"/>
    <w:rsid w:val="00395642"/>
    <w:rsid w:val="003963B4"/>
    <w:rsid w:val="0039686D"/>
    <w:rsid w:val="003A6D63"/>
    <w:rsid w:val="003C30DD"/>
    <w:rsid w:val="003C3302"/>
    <w:rsid w:val="003C406C"/>
    <w:rsid w:val="003C48DE"/>
    <w:rsid w:val="003C6450"/>
    <w:rsid w:val="003E073A"/>
    <w:rsid w:val="003E1129"/>
    <w:rsid w:val="003E3F9E"/>
    <w:rsid w:val="003E7B43"/>
    <w:rsid w:val="003F3325"/>
    <w:rsid w:val="003F39FB"/>
    <w:rsid w:val="003F47D1"/>
    <w:rsid w:val="003F6DE0"/>
    <w:rsid w:val="003F709F"/>
    <w:rsid w:val="00406F09"/>
    <w:rsid w:val="00412542"/>
    <w:rsid w:val="00413573"/>
    <w:rsid w:val="00414299"/>
    <w:rsid w:val="004165CB"/>
    <w:rsid w:val="00416D3F"/>
    <w:rsid w:val="004178EB"/>
    <w:rsid w:val="004307F2"/>
    <w:rsid w:val="00431875"/>
    <w:rsid w:val="00431D31"/>
    <w:rsid w:val="0044196C"/>
    <w:rsid w:val="00443CC4"/>
    <w:rsid w:val="0045060D"/>
    <w:rsid w:val="0045555D"/>
    <w:rsid w:val="00456428"/>
    <w:rsid w:val="00460CBA"/>
    <w:rsid w:val="004739F7"/>
    <w:rsid w:val="004756B4"/>
    <w:rsid w:val="00482A7A"/>
    <w:rsid w:val="00487BB4"/>
    <w:rsid w:val="0049147D"/>
    <w:rsid w:val="0049164C"/>
    <w:rsid w:val="004A5A4E"/>
    <w:rsid w:val="004B0704"/>
    <w:rsid w:val="004B1B7A"/>
    <w:rsid w:val="004C1D3F"/>
    <w:rsid w:val="004C2782"/>
    <w:rsid w:val="004C2941"/>
    <w:rsid w:val="004C336F"/>
    <w:rsid w:val="004C4924"/>
    <w:rsid w:val="004C757B"/>
    <w:rsid w:val="004E0F0E"/>
    <w:rsid w:val="004E1BCB"/>
    <w:rsid w:val="004E5CD0"/>
    <w:rsid w:val="004E5F77"/>
    <w:rsid w:val="004E735D"/>
    <w:rsid w:val="004E7E55"/>
    <w:rsid w:val="004F1E3F"/>
    <w:rsid w:val="004F1EC0"/>
    <w:rsid w:val="004F6184"/>
    <w:rsid w:val="004F7C86"/>
    <w:rsid w:val="004F7F5F"/>
    <w:rsid w:val="00500235"/>
    <w:rsid w:val="00503174"/>
    <w:rsid w:val="005041FB"/>
    <w:rsid w:val="00504614"/>
    <w:rsid w:val="00506F21"/>
    <w:rsid w:val="0051061D"/>
    <w:rsid w:val="005120F2"/>
    <w:rsid w:val="00513535"/>
    <w:rsid w:val="00513B9E"/>
    <w:rsid w:val="00515CFD"/>
    <w:rsid w:val="005170E5"/>
    <w:rsid w:val="00517F87"/>
    <w:rsid w:val="00526146"/>
    <w:rsid w:val="00527BCB"/>
    <w:rsid w:val="00540878"/>
    <w:rsid w:val="00542B65"/>
    <w:rsid w:val="00544150"/>
    <w:rsid w:val="005512A2"/>
    <w:rsid w:val="00552C8D"/>
    <w:rsid w:val="00553376"/>
    <w:rsid w:val="00553FB2"/>
    <w:rsid w:val="00557203"/>
    <w:rsid w:val="00557DC5"/>
    <w:rsid w:val="00562327"/>
    <w:rsid w:val="005637BF"/>
    <w:rsid w:val="00565D6F"/>
    <w:rsid w:val="00570CE0"/>
    <w:rsid w:val="00574331"/>
    <w:rsid w:val="005827B8"/>
    <w:rsid w:val="00583597"/>
    <w:rsid w:val="00585A80"/>
    <w:rsid w:val="0059016C"/>
    <w:rsid w:val="0059737E"/>
    <w:rsid w:val="005A41CB"/>
    <w:rsid w:val="005B7BFC"/>
    <w:rsid w:val="005C643B"/>
    <w:rsid w:val="005D2634"/>
    <w:rsid w:val="005D3825"/>
    <w:rsid w:val="005D52BB"/>
    <w:rsid w:val="005E2AD0"/>
    <w:rsid w:val="005F4F6E"/>
    <w:rsid w:val="0060037E"/>
    <w:rsid w:val="00601F2A"/>
    <w:rsid w:val="00601F84"/>
    <w:rsid w:val="00604EF6"/>
    <w:rsid w:val="006148BD"/>
    <w:rsid w:val="00625C07"/>
    <w:rsid w:val="00626824"/>
    <w:rsid w:val="006272F7"/>
    <w:rsid w:val="00631EE5"/>
    <w:rsid w:val="00634448"/>
    <w:rsid w:val="00634A57"/>
    <w:rsid w:val="00635082"/>
    <w:rsid w:val="00643984"/>
    <w:rsid w:val="00650C18"/>
    <w:rsid w:val="00651E0F"/>
    <w:rsid w:val="00655C3A"/>
    <w:rsid w:val="00663157"/>
    <w:rsid w:val="00664257"/>
    <w:rsid w:val="0066473A"/>
    <w:rsid w:val="00664939"/>
    <w:rsid w:val="00673A34"/>
    <w:rsid w:val="00674451"/>
    <w:rsid w:val="0067532E"/>
    <w:rsid w:val="00675F8B"/>
    <w:rsid w:val="0068624B"/>
    <w:rsid w:val="00694E21"/>
    <w:rsid w:val="006A1968"/>
    <w:rsid w:val="006A2A47"/>
    <w:rsid w:val="006A3805"/>
    <w:rsid w:val="006A401D"/>
    <w:rsid w:val="006B15BD"/>
    <w:rsid w:val="006C0525"/>
    <w:rsid w:val="006C0AF9"/>
    <w:rsid w:val="006C1A06"/>
    <w:rsid w:val="006C2CBD"/>
    <w:rsid w:val="006C3F2C"/>
    <w:rsid w:val="006C6A26"/>
    <w:rsid w:val="006C6A50"/>
    <w:rsid w:val="006D116A"/>
    <w:rsid w:val="006D53A7"/>
    <w:rsid w:val="006E0DC8"/>
    <w:rsid w:val="006E4270"/>
    <w:rsid w:val="006E59D7"/>
    <w:rsid w:val="006E5AA5"/>
    <w:rsid w:val="006E737F"/>
    <w:rsid w:val="006F089D"/>
    <w:rsid w:val="006F42FA"/>
    <w:rsid w:val="006F4F00"/>
    <w:rsid w:val="006F59D2"/>
    <w:rsid w:val="007019A1"/>
    <w:rsid w:val="00701FC7"/>
    <w:rsid w:val="00702BE5"/>
    <w:rsid w:val="00703DED"/>
    <w:rsid w:val="00706DDF"/>
    <w:rsid w:val="007114AE"/>
    <w:rsid w:val="00723A87"/>
    <w:rsid w:val="00725440"/>
    <w:rsid w:val="0072644F"/>
    <w:rsid w:val="00734E2D"/>
    <w:rsid w:val="007365DB"/>
    <w:rsid w:val="00736DED"/>
    <w:rsid w:val="007401D4"/>
    <w:rsid w:val="00740649"/>
    <w:rsid w:val="00741129"/>
    <w:rsid w:val="00755EA2"/>
    <w:rsid w:val="00766DF0"/>
    <w:rsid w:val="00771761"/>
    <w:rsid w:val="00772B96"/>
    <w:rsid w:val="00774616"/>
    <w:rsid w:val="007812AB"/>
    <w:rsid w:val="00794D41"/>
    <w:rsid w:val="00795751"/>
    <w:rsid w:val="007A2732"/>
    <w:rsid w:val="007A507A"/>
    <w:rsid w:val="007B0D20"/>
    <w:rsid w:val="007B17D8"/>
    <w:rsid w:val="007B4122"/>
    <w:rsid w:val="007B5213"/>
    <w:rsid w:val="007B5BA4"/>
    <w:rsid w:val="007C0504"/>
    <w:rsid w:val="007C2FC5"/>
    <w:rsid w:val="007C39D6"/>
    <w:rsid w:val="007D2FF4"/>
    <w:rsid w:val="007E1EA7"/>
    <w:rsid w:val="007E5569"/>
    <w:rsid w:val="007E7A88"/>
    <w:rsid w:val="007F25E0"/>
    <w:rsid w:val="007F33AF"/>
    <w:rsid w:val="007F5920"/>
    <w:rsid w:val="00801548"/>
    <w:rsid w:val="008102E0"/>
    <w:rsid w:val="00810F71"/>
    <w:rsid w:val="00816810"/>
    <w:rsid w:val="0082076D"/>
    <w:rsid w:val="0082091D"/>
    <w:rsid w:val="00833C11"/>
    <w:rsid w:val="00835341"/>
    <w:rsid w:val="008442FD"/>
    <w:rsid w:val="00844B23"/>
    <w:rsid w:val="00844E16"/>
    <w:rsid w:val="00850922"/>
    <w:rsid w:val="008533C2"/>
    <w:rsid w:val="00855FD2"/>
    <w:rsid w:val="008566F8"/>
    <w:rsid w:val="00856F5E"/>
    <w:rsid w:val="008617D8"/>
    <w:rsid w:val="00861A2B"/>
    <w:rsid w:val="008672A1"/>
    <w:rsid w:val="00867FCB"/>
    <w:rsid w:val="00881778"/>
    <w:rsid w:val="0088280A"/>
    <w:rsid w:val="0088287E"/>
    <w:rsid w:val="00883C34"/>
    <w:rsid w:val="008850EE"/>
    <w:rsid w:val="00894F18"/>
    <w:rsid w:val="00895641"/>
    <w:rsid w:val="008A0968"/>
    <w:rsid w:val="008A2FDC"/>
    <w:rsid w:val="008A5EE0"/>
    <w:rsid w:val="008A62EA"/>
    <w:rsid w:val="008A63B4"/>
    <w:rsid w:val="008C207D"/>
    <w:rsid w:val="008C7CF9"/>
    <w:rsid w:val="008D05B7"/>
    <w:rsid w:val="008D2684"/>
    <w:rsid w:val="008D4A42"/>
    <w:rsid w:val="008D6A4A"/>
    <w:rsid w:val="008E5EE6"/>
    <w:rsid w:val="008F7DA0"/>
    <w:rsid w:val="00902C10"/>
    <w:rsid w:val="0091191C"/>
    <w:rsid w:val="0092209D"/>
    <w:rsid w:val="0092252E"/>
    <w:rsid w:val="009229BE"/>
    <w:rsid w:val="00930615"/>
    <w:rsid w:val="00930920"/>
    <w:rsid w:val="00934851"/>
    <w:rsid w:val="00936389"/>
    <w:rsid w:val="00942146"/>
    <w:rsid w:val="00950015"/>
    <w:rsid w:val="0095070A"/>
    <w:rsid w:val="009524D2"/>
    <w:rsid w:val="00956065"/>
    <w:rsid w:val="0095648B"/>
    <w:rsid w:val="00956BA8"/>
    <w:rsid w:val="00957C5F"/>
    <w:rsid w:val="009651F2"/>
    <w:rsid w:val="00972BCA"/>
    <w:rsid w:val="00973F29"/>
    <w:rsid w:val="0097610A"/>
    <w:rsid w:val="00976672"/>
    <w:rsid w:val="00980458"/>
    <w:rsid w:val="009817D7"/>
    <w:rsid w:val="00983466"/>
    <w:rsid w:val="0099039A"/>
    <w:rsid w:val="00994860"/>
    <w:rsid w:val="009960DB"/>
    <w:rsid w:val="009960F9"/>
    <w:rsid w:val="009A2675"/>
    <w:rsid w:val="009A3FB0"/>
    <w:rsid w:val="009A4743"/>
    <w:rsid w:val="009B3D3A"/>
    <w:rsid w:val="009B68B7"/>
    <w:rsid w:val="009C2D03"/>
    <w:rsid w:val="009C6EC3"/>
    <w:rsid w:val="009C7452"/>
    <w:rsid w:val="009D0C3B"/>
    <w:rsid w:val="009D2F0E"/>
    <w:rsid w:val="009D5078"/>
    <w:rsid w:val="009D529A"/>
    <w:rsid w:val="009D5A08"/>
    <w:rsid w:val="009E3F84"/>
    <w:rsid w:val="009E5231"/>
    <w:rsid w:val="00A1037D"/>
    <w:rsid w:val="00A13612"/>
    <w:rsid w:val="00A13B99"/>
    <w:rsid w:val="00A1672D"/>
    <w:rsid w:val="00A20A0D"/>
    <w:rsid w:val="00A238D5"/>
    <w:rsid w:val="00A26F82"/>
    <w:rsid w:val="00A2773D"/>
    <w:rsid w:val="00A31552"/>
    <w:rsid w:val="00A35636"/>
    <w:rsid w:val="00A4302E"/>
    <w:rsid w:val="00A45D85"/>
    <w:rsid w:val="00A464D0"/>
    <w:rsid w:val="00A47BF4"/>
    <w:rsid w:val="00A51C69"/>
    <w:rsid w:val="00A538BA"/>
    <w:rsid w:val="00A55E4E"/>
    <w:rsid w:val="00A56E09"/>
    <w:rsid w:val="00A57235"/>
    <w:rsid w:val="00A6431A"/>
    <w:rsid w:val="00A72E83"/>
    <w:rsid w:val="00A77A27"/>
    <w:rsid w:val="00A911C3"/>
    <w:rsid w:val="00A91F54"/>
    <w:rsid w:val="00A94D8A"/>
    <w:rsid w:val="00A96C09"/>
    <w:rsid w:val="00AA3A29"/>
    <w:rsid w:val="00AA3C89"/>
    <w:rsid w:val="00AA62E3"/>
    <w:rsid w:val="00AB1C77"/>
    <w:rsid w:val="00AB52D0"/>
    <w:rsid w:val="00AC1FE3"/>
    <w:rsid w:val="00AC2091"/>
    <w:rsid w:val="00AC59ED"/>
    <w:rsid w:val="00AC7567"/>
    <w:rsid w:val="00AD25E6"/>
    <w:rsid w:val="00AD2886"/>
    <w:rsid w:val="00AD3D3E"/>
    <w:rsid w:val="00AD49AB"/>
    <w:rsid w:val="00AD6FF9"/>
    <w:rsid w:val="00AE1561"/>
    <w:rsid w:val="00AE3B34"/>
    <w:rsid w:val="00AE3B59"/>
    <w:rsid w:val="00AE5143"/>
    <w:rsid w:val="00AF1F56"/>
    <w:rsid w:val="00AF48D9"/>
    <w:rsid w:val="00AF6DCC"/>
    <w:rsid w:val="00B05AB4"/>
    <w:rsid w:val="00B05BE3"/>
    <w:rsid w:val="00B11D81"/>
    <w:rsid w:val="00B155CD"/>
    <w:rsid w:val="00B15E76"/>
    <w:rsid w:val="00B20551"/>
    <w:rsid w:val="00B23988"/>
    <w:rsid w:val="00B25150"/>
    <w:rsid w:val="00B26E83"/>
    <w:rsid w:val="00B34B14"/>
    <w:rsid w:val="00B40B2E"/>
    <w:rsid w:val="00B443FA"/>
    <w:rsid w:val="00B4780A"/>
    <w:rsid w:val="00B47B28"/>
    <w:rsid w:val="00B47D33"/>
    <w:rsid w:val="00B531B7"/>
    <w:rsid w:val="00B5423D"/>
    <w:rsid w:val="00B554B2"/>
    <w:rsid w:val="00B55FCB"/>
    <w:rsid w:val="00B564F2"/>
    <w:rsid w:val="00B6119E"/>
    <w:rsid w:val="00B62E15"/>
    <w:rsid w:val="00B62ECE"/>
    <w:rsid w:val="00B6313B"/>
    <w:rsid w:val="00B660DE"/>
    <w:rsid w:val="00B66FDE"/>
    <w:rsid w:val="00B71428"/>
    <w:rsid w:val="00B72F67"/>
    <w:rsid w:val="00B81026"/>
    <w:rsid w:val="00B849A2"/>
    <w:rsid w:val="00BA1A16"/>
    <w:rsid w:val="00BA32D1"/>
    <w:rsid w:val="00BA33C2"/>
    <w:rsid w:val="00BA756D"/>
    <w:rsid w:val="00BB2936"/>
    <w:rsid w:val="00BB330F"/>
    <w:rsid w:val="00BC080D"/>
    <w:rsid w:val="00BC340B"/>
    <w:rsid w:val="00BC5EB5"/>
    <w:rsid w:val="00BC6042"/>
    <w:rsid w:val="00BC63D2"/>
    <w:rsid w:val="00BD0780"/>
    <w:rsid w:val="00BD7EA9"/>
    <w:rsid w:val="00BD7ECB"/>
    <w:rsid w:val="00BE05A8"/>
    <w:rsid w:val="00BE0B0D"/>
    <w:rsid w:val="00BE1284"/>
    <w:rsid w:val="00BE2DAC"/>
    <w:rsid w:val="00BE3282"/>
    <w:rsid w:val="00BE56E6"/>
    <w:rsid w:val="00BF6953"/>
    <w:rsid w:val="00C0068F"/>
    <w:rsid w:val="00C00D95"/>
    <w:rsid w:val="00C10BB9"/>
    <w:rsid w:val="00C13498"/>
    <w:rsid w:val="00C1410E"/>
    <w:rsid w:val="00C14FE9"/>
    <w:rsid w:val="00C270CB"/>
    <w:rsid w:val="00C272F7"/>
    <w:rsid w:val="00C3052C"/>
    <w:rsid w:val="00C31DAD"/>
    <w:rsid w:val="00C36A35"/>
    <w:rsid w:val="00C40B32"/>
    <w:rsid w:val="00C46791"/>
    <w:rsid w:val="00C46D87"/>
    <w:rsid w:val="00C52001"/>
    <w:rsid w:val="00C528FF"/>
    <w:rsid w:val="00C538C8"/>
    <w:rsid w:val="00C60F2B"/>
    <w:rsid w:val="00C63D96"/>
    <w:rsid w:val="00C64F78"/>
    <w:rsid w:val="00C6701F"/>
    <w:rsid w:val="00C73C89"/>
    <w:rsid w:val="00C91172"/>
    <w:rsid w:val="00C970A6"/>
    <w:rsid w:val="00CA6CE1"/>
    <w:rsid w:val="00CB05A5"/>
    <w:rsid w:val="00CB0BCA"/>
    <w:rsid w:val="00CB0C90"/>
    <w:rsid w:val="00CB692E"/>
    <w:rsid w:val="00CB7781"/>
    <w:rsid w:val="00CC01BC"/>
    <w:rsid w:val="00CC551C"/>
    <w:rsid w:val="00CD3D14"/>
    <w:rsid w:val="00CD5BC6"/>
    <w:rsid w:val="00CE3E3E"/>
    <w:rsid w:val="00CF1984"/>
    <w:rsid w:val="00CF1AE4"/>
    <w:rsid w:val="00CF42EC"/>
    <w:rsid w:val="00D02AA4"/>
    <w:rsid w:val="00D03AAD"/>
    <w:rsid w:val="00D04515"/>
    <w:rsid w:val="00D04A57"/>
    <w:rsid w:val="00D07364"/>
    <w:rsid w:val="00D13468"/>
    <w:rsid w:val="00D1508B"/>
    <w:rsid w:val="00D1683A"/>
    <w:rsid w:val="00D23740"/>
    <w:rsid w:val="00D317BB"/>
    <w:rsid w:val="00D3782B"/>
    <w:rsid w:val="00D425BD"/>
    <w:rsid w:val="00D4512D"/>
    <w:rsid w:val="00D46BD0"/>
    <w:rsid w:val="00D47AAE"/>
    <w:rsid w:val="00D5058C"/>
    <w:rsid w:val="00D50CD3"/>
    <w:rsid w:val="00D53527"/>
    <w:rsid w:val="00D542C9"/>
    <w:rsid w:val="00D56F80"/>
    <w:rsid w:val="00D579D2"/>
    <w:rsid w:val="00D61314"/>
    <w:rsid w:val="00D61A05"/>
    <w:rsid w:val="00D63DE3"/>
    <w:rsid w:val="00D65984"/>
    <w:rsid w:val="00D75AA0"/>
    <w:rsid w:val="00D81946"/>
    <w:rsid w:val="00D826C4"/>
    <w:rsid w:val="00D8282F"/>
    <w:rsid w:val="00D875F9"/>
    <w:rsid w:val="00D928E2"/>
    <w:rsid w:val="00D945E1"/>
    <w:rsid w:val="00DA0214"/>
    <w:rsid w:val="00DA39BE"/>
    <w:rsid w:val="00DB130C"/>
    <w:rsid w:val="00DC3F3F"/>
    <w:rsid w:val="00DC6B68"/>
    <w:rsid w:val="00DD1F24"/>
    <w:rsid w:val="00DD4186"/>
    <w:rsid w:val="00DD45E0"/>
    <w:rsid w:val="00DD501D"/>
    <w:rsid w:val="00DD653A"/>
    <w:rsid w:val="00DD67F6"/>
    <w:rsid w:val="00DF1438"/>
    <w:rsid w:val="00DF22DB"/>
    <w:rsid w:val="00E0371E"/>
    <w:rsid w:val="00E05904"/>
    <w:rsid w:val="00E07517"/>
    <w:rsid w:val="00E11792"/>
    <w:rsid w:val="00E16692"/>
    <w:rsid w:val="00E244DA"/>
    <w:rsid w:val="00E31D67"/>
    <w:rsid w:val="00E31F18"/>
    <w:rsid w:val="00E36F5E"/>
    <w:rsid w:val="00E42894"/>
    <w:rsid w:val="00E44256"/>
    <w:rsid w:val="00E50E00"/>
    <w:rsid w:val="00E61655"/>
    <w:rsid w:val="00E62EB4"/>
    <w:rsid w:val="00E636EE"/>
    <w:rsid w:val="00E63AB0"/>
    <w:rsid w:val="00E63E0C"/>
    <w:rsid w:val="00E64999"/>
    <w:rsid w:val="00E71A4C"/>
    <w:rsid w:val="00E728AD"/>
    <w:rsid w:val="00E852CD"/>
    <w:rsid w:val="00E90C6F"/>
    <w:rsid w:val="00E9406E"/>
    <w:rsid w:val="00EA3269"/>
    <w:rsid w:val="00EA50F7"/>
    <w:rsid w:val="00EA5610"/>
    <w:rsid w:val="00EA6E10"/>
    <w:rsid w:val="00EB06A0"/>
    <w:rsid w:val="00EB0CF5"/>
    <w:rsid w:val="00EC3F38"/>
    <w:rsid w:val="00EC6FBF"/>
    <w:rsid w:val="00ED0956"/>
    <w:rsid w:val="00ED23AA"/>
    <w:rsid w:val="00EE3B08"/>
    <w:rsid w:val="00EE544F"/>
    <w:rsid w:val="00EE59A9"/>
    <w:rsid w:val="00EF3E06"/>
    <w:rsid w:val="00EF55A0"/>
    <w:rsid w:val="00EF7F17"/>
    <w:rsid w:val="00F03C1C"/>
    <w:rsid w:val="00F06CB7"/>
    <w:rsid w:val="00F070E6"/>
    <w:rsid w:val="00F15409"/>
    <w:rsid w:val="00F175FE"/>
    <w:rsid w:val="00F205EF"/>
    <w:rsid w:val="00F224E0"/>
    <w:rsid w:val="00F249D1"/>
    <w:rsid w:val="00F30066"/>
    <w:rsid w:val="00F301F5"/>
    <w:rsid w:val="00F421A6"/>
    <w:rsid w:val="00F447C1"/>
    <w:rsid w:val="00F53921"/>
    <w:rsid w:val="00F64B87"/>
    <w:rsid w:val="00F64CE6"/>
    <w:rsid w:val="00F70180"/>
    <w:rsid w:val="00F728F6"/>
    <w:rsid w:val="00F72926"/>
    <w:rsid w:val="00F759A8"/>
    <w:rsid w:val="00F759C5"/>
    <w:rsid w:val="00F80CED"/>
    <w:rsid w:val="00F80FF8"/>
    <w:rsid w:val="00F811D1"/>
    <w:rsid w:val="00F83D98"/>
    <w:rsid w:val="00F853F4"/>
    <w:rsid w:val="00F9072D"/>
    <w:rsid w:val="00F950B1"/>
    <w:rsid w:val="00F95346"/>
    <w:rsid w:val="00F95C07"/>
    <w:rsid w:val="00F96C5E"/>
    <w:rsid w:val="00F978B0"/>
    <w:rsid w:val="00FB1299"/>
    <w:rsid w:val="00FC037D"/>
    <w:rsid w:val="00FC5E09"/>
    <w:rsid w:val="00FD7782"/>
    <w:rsid w:val="00FE0529"/>
    <w:rsid w:val="00FE2045"/>
    <w:rsid w:val="00FE4048"/>
    <w:rsid w:val="00FE43BD"/>
    <w:rsid w:val="00FF725F"/>
    <w:rsid w:val="03950A36"/>
    <w:rsid w:val="07207756"/>
    <w:rsid w:val="09615432"/>
    <w:rsid w:val="0D6F7413"/>
    <w:rsid w:val="118F2D03"/>
    <w:rsid w:val="12891C90"/>
    <w:rsid w:val="151C17CB"/>
    <w:rsid w:val="1D794366"/>
    <w:rsid w:val="20A14767"/>
    <w:rsid w:val="214345FB"/>
    <w:rsid w:val="21FD3AB4"/>
    <w:rsid w:val="24477FEE"/>
    <w:rsid w:val="27066FD5"/>
    <w:rsid w:val="275A2DDE"/>
    <w:rsid w:val="2A8905B5"/>
    <w:rsid w:val="2B561D72"/>
    <w:rsid w:val="2C57065B"/>
    <w:rsid w:val="2D637D36"/>
    <w:rsid w:val="2F1A128C"/>
    <w:rsid w:val="310C7530"/>
    <w:rsid w:val="318D4466"/>
    <w:rsid w:val="32765E7C"/>
    <w:rsid w:val="33E6292A"/>
    <w:rsid w:val="35806DFF"/>
    <w:rsid w:val="35DE0C3E"/>
    <w:rsid w:val="37FA3097"/>
    <w:rsid w:val="385C5BC4"/>
    <w:rsid w:val="399622DC"/>
    <w:rsid w:val="399E68ED"/>
    <w:rsid w:val="3A30232C"/>
    <w:rsid w:val="3A47344B"/>
    <w:rsid w:val="3C274A33"/>
    <w:rsid w:val="3F944018"/>
    <w:rsid w:val="441818ED"/>
    <w:rsid w:val="45AC2FE2"/>
    <w:rsid w:val="4C954DC9"/>
    <w:rsid w:val="57B8606D"/>
    <w:rsid w:val="57B901F6"/>
    <w:rsid w:val="59030962"/>
    <w:rsid w:val="5BAD214F"/>
    <w:rsid w:val="5D253708"/>
    <w:rsid w:val="5D6B6CF7"/>
    <w:rsid w:val="5FF83F33"/>
    <w:rsid w:val="614F2165"/>
    <w:rsid w:val="61DC62CE"/>
    <w:rsid w:val="620F6AC9"/>
    <w:rsid w:val="62381CDD"/>
    <w:rsid w:val="63B82108"/>
    <w:rsid w:val="65C150B5"/>
    <w:rsid w:val="67E83B08"/>
    <w:rsid w:val="68B8266C"/>
    <w:rsid w:val="69FF1F9C"/>
    <w:rsid w:val="6B220364"/>
    <w:rsid w:val="6B281CFB"/>
    <w:rsid w:val="6B874EF1"/>
    <w:rsid w:val="6E317888"/>
    <w:rsid w:val="6F032556"/>
    <w:rsid w:val="74726EE1"/>
    <w:rsid w:val="793413F2"/>
    <w:rsid w:val="7C100C3E"/>
    <w:rsid w:val="7DDD542C"/>
    <w:rsid w:val="7E7870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A75F3"/>
  <w15:docId w15:val="{12FBE92F-1DD1-4B4A-9B2F-D6BFB11C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kern w:val="2"/>
      <w:sz w:val="21"/>
      <w:szCs w:val="22"/>
    </w:rPr>
  </w:style>
  <w:style w:type="paragraph" w:styleId="4">
    <w:name w:val="heading 4"/>
    <w:basedOn w:val="a8"/>
    <w:next w:val="a8"/>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Normal Indent"/>
    <w:basedOn w:val="a8"/>
    <w:semiHidden/>
    <w:qFormat/>
    <w:pPr>
      <w:ind w:firstLine="420"/>
    </w:pPr>
    <w:rPr>
      <w:szCs w:val="20"/>
    </w:rPr>
  </w:style>
  <w:style w:type="paragraph" w:styleId="ad">
    <w:name w:val="annotation text"/>
    <w:basedOn w:val="a8"/>
    <w:link w:val="ae"/>
    <w:uiPriority w:val="99"/>
    <w:semiHidden/>
    <w:unhideWhenUsed/>
    <w:qFormat/>
    <w:pPr>
      <w:jc w:val="left"/>
    </w:pPr>
  </w:style>
  <w:style w:type="paragraph" w:styleId="af">
    <w:name w:val="Date"/>
    <w:basedOn w:val="a8"/>
    <w:next w:val="a8"/>
    <w:link w:val="af0"/>
    <w:uiPriority w:val="99"/>
    <w:semiHidden/>
    <w:unhideWhenUsed/>
    <w:pPr>
      <w:ind w:leftChars="2500" w:left="100"/>
    </w:pPr>
  </w:style>
  <w:style w:type="paragraph" w:styleId="af1">
    <w:name w:val="Balloon Text"/>
    <w:basedOn w:val="a8"/>
    <w:link w:val="af2"/>
    <w:uiPriority w:val="99"/>
    <w:semiHidden/>
    <w:unhideWhenUsed/>
    <w:qFormat/>
    <w:rPr>
      <w:sz w:val="18"/>
      <w:szCs w:val="18"/>
    </w:rPr>
  </w:style>
  <w:style w:type="paragraph" w:styleId="af3">
    <w:name w:val="footer"/>
    <w:basedOn w:val="a8"/>
    <w:link w:val="af4"/>
    <w:uiPriority w:val="99"/>
    <w:unhideWhenUsed/>
    <w:qFormat/>
    <w:pPr>
      <w:tabs>
        <w:tab w:val="center" w:pos="4153"/>
        <w:tab w:val="right" w:pos="8306"/>
      </w:tabs>
      <w:snapToGrid w:val="0"/>
      <w:jc w:val="left"/>
    </w:pPr>
    <w:rPr>
      <w:sz w:val="18"/>
      <w:szCs w:val="18"/>
    </w:rPr>
  </w:style>
  <w:style w:type="paragraph" w:styleId="af5">
    <w:name w:val="header"/>
    <w:basedOn w:val="a8"/>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8"/>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7">
    <w:name w:val="Normal (Web)"/>
    <w:basedOn w:val="a8"/>
    <w:uiPriority w:val="99"/>
    <w:qFormat/>
    <w:pPr>
      <w:widowControl/>
      <w:spacing w:before="100" w:beforeAutospacing="1" w:after="100" w:afterAutospacing="1"/>
      <w:jc w:val="left"/>
    </w:pPr>
    <w:rPr>
      <w:rFonts w:ascii="宋体" w:hAnsi="宋体" w:cs="宋体"/>
      <w:kern w:val="0"/>
      <w:sz w:val="24"/>
      <w:szCs w:val="24"/>
    </w:rPr>
  </w:style>
  <w:style w:type="paragraph" w:styleId="af8">
    <w:name w:val="annotation subject"/>
    <w:basedOn w:val="ad"/>
    <w:next w:val="ad"/>
    <w:link w:val="af9"/>
    <w:uiPriority w:val="99"/>
    <w:semiHidden/>
    <w:unhideWhenUsed/>
    <w:qFormat/>
    <w:rPr>
      <w:b/>
      <w:bCs/>
    </w:rPr>
  </w:style>
  <w:style w:type="table" w:styleId="afa">
    <w:name w:val="Table Grid"/>
    <w:basedOn w:val="aa"/>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9"/>
    <w:uiPriority w:val="99"/>
    <w:semiHidden/>
    <w:unhideWhenUsed/>
    <w:rPr>
      <w:color w:val="0000FF"/>
      <w:u w:val="single"/>
    </w:rPr>
  </w:style>
  <w:style w:type="character" w:styleId="afc">
    <w:name w:val="annotation reference"/>
    <w:basedOn w:val="a9"/>
    <w:uiPriority w:val="99"/>
    <w:semiHidden/>
    <w:unhideWhenUsed/>
    <w:qFormat/>
    <w:rPr>
      <w:sz w:val="21"/>
      <w:szCs w:val="21"/>
    </w:rPr>
  </w:style>
  <w:style w:type="paragraph" w:customStyle="1" w:styleId="afd">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9"/>
    <w:link w:val="afd"/>
    <w:qFormat/>
    <w:rPr>
      <w:rFonts w:ascii="宋体" w:eastAsia="宋体" w:hAnsi="Times New Roman" w:cs="Times New Roman"/>
      <w:kern w:val="0"/>
      <w:szCs w:val="20"/>
    </w:rPr>
  </w:style>
  <w:style w:type="paragraph" w:customStyle="1" w:styleId="a0">
    <w:name w:val="一级条标题"/>
    <w:next w:val="afd"/>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fd"/>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d"/>
    <w:qFormat/>
    <w:pPr>
      <w:numPr>
        <w:ilvl w:val="2"/>
      </w:numPr>
      <w:spacing w:before="50" w:after="50"/>
      <w:outlineLvl w:val="3"/>
    </w:pPr>
  </w:style>
  <w:style w:type="paragraph" w:customStyle="1" w:styleId="a2">
    <w:name w:val="三级条标题"/>
    <w:basedOn w:val="a1"/>
    <w:next w:val="afd"/>
    <w:qFormat/>
    <w:pPr>
      <w:numPr>
        <w:ilvl w:val="3"/>
      </w:numPr>
      <w:outlineLvl w:val="4"/>
    </w:pPr>
  </w:style>
  <w:style w:type="paragraph" w:customStyle="1" w:styleId="a3">
    <w:name w:val="四级条标题"/>
    <w:basedOn w:val="a2"/>
    <w:next w:val="afd"/>
    <w:qFormat/>
    <w:pPr>
      <w:numPr>
        <w:ilvl w:val="4"/>
      </w:numPr>
      <w:outlineLvl w:val="5"/>
    </w:pPr>
  </w:style>
  <w:style w:type="paragraph" w:customStyle="1" w:styleId="a4">
    <w:name w:val="五级条标题"/>
    <w:basedOn w:val="a3"/>
    <w:next w:val="afd"/>
    <w:qFormat/>
    <w:pPr>
      <w:numPr>
        <w:ilvl w:val="5"/>
      </w:numPr>
      <w:outlineLvl w:val="6"/>
    </w:pPr>
  </w:style>
  <w:style w:type="paragraph" w:customStyle="1" w:styleId="a5">
    <w:name w:val="正文表标题"/>
    <w:next w:val="afd"/>
    <w:qFormat/>
    <w:pPr>
      <w:numPr>
        <w:numId w:val="2"/>
      </w:numPr>
      <w:spacing w:beforeLines="50" w:afterLines="50"/>
      <w:jc w:val="center"/>
    </w:pPr>
    <w:rPr>
      <w:rFonts w:ascii="黑体" w:eastAsia="黑体" w:hAnsi="Times New Roman" w:cs="Times New Roman"/>
      <w:sz w:val="21"/>
    </w:rPr>
  </w:style>
  <w:style w:type="paragraph" w:customStyle="1" w:styleId="a7">
    <w:name w:val="正文图标题"/>
    <w:next w:val="afd"/>
    <w:qFormat/>
    <w:pPr>
      <w:numPr>
        <w:numId w:val="3"/>
      </w:numPr>
      <w:tabs>
        <w:tab w:val="left" w:pos="360"/>
      </w:tabs>
      <w:spacing w:beforeLines="50" w:afterLines="50"/>
      <w:jc w:val="center"/>
    </w:pPr>
    <w:rPr>
      <w:rFonts w:ascii="黑体" w:eastAsia="黑体" w:hAnsi="Times New Roman" w:cs="Times New Roman"/>
      <w:sz w:val="21"/>
    </w:rPr>
  </w:style>
  <w:style w:type="character" w:customStyle="1" w:styleId="af4">
    <w:name w:val="页脚 字符"/>
    <w:basedOn w:val="a9"/>
    <w:link w:val="af3"/>
    <w:uiPriority w:val="99"/>
    <w:qFormat/>
    <w:rPr>
      <w:sz w:val="18"/>
      <w:szCs w:val="18"/>
    </w:rPr>
  </w:style>
  <w:style w:type="character" w:customStyle="1" w:styleId="af6">
    <w:name w:val="页眉 字符"/>
    <w:basedOn w:val="a9"/>
    <w:link w:val="af5"/>
    <w:uiPriority w:val="99"/>
    <w:qFormat/>
    <w:rPr>
      <w:sz w:val="18"/>
      <w:szCs w:val="18"/>
    </w:rPr>
  </w:style>
  <w:style w:type="character" w:customStyle="1" w:styleId="af2">
    <w:name w:val="批注框文本 字符"/>
    <w:basedOn w:val="a9"/>
    <w:link w:val="af1"/>
    <w:uiPriority w:val="99"/>
    <w:semiHidden/>
    <w:qFormat/>
    <w:rPr>
      <w:rFonts w:asciiTheme="minorHAnsi" w:eastAsiaTheme="minorEastAsia" w:hAnsiTheme="minorHAnsi" w:cstheme="minorBidi"/>
      <w:kern w:val="2"/>
      <w:sz w:val="18"/>
      <w:szCs w:val="18"/>
    </w:rPr>
  </w:style>
  <w:style w:type="character" w:customStyle="1" w:styleId="ae">
    <w:name w:val="批注文字 字符"/>
    <w:basedOn w:val="a9"/>
    <w:link w:val="ad"/>
    <w:uiPriority w:val="99"/>
    <w:semiHidden/>
    <w:qFormat/>
    <w:rPr>
      <w:rFonts w:asciiTheme="minorHAnsi" w:eastAsiaTheme="minorEastAsia" w:hAnsiTheme="minorHAnsi" w:cstheme="minorBidi"/>
      <w:kern w:val="2"/>
      <w:sz w:val="21"/>
      <w:szCs w:val="22"/>
    </w:rPr>
  </w:style>
  <w:style w:type="character" w:customStyle="1" w:styleId="af9">
    <w:name w:val="批注主题 字符"/>
    <w:basedOn w:val="ae"/>
    <w:link w:val="af8"/>
    <w:uiPriority w:val="99"/>
    <w:semiHidden/>
    <w:qFormat/>
    <w:rPr>
      <w:rFonts w:asciiTheme="minorHAnsi" w:eastAsiaTheme="minorEastAsia" w:hAnsiTheme="minorHAnsi" w:cstheme="minorBidi"/>
      <w:b/>
      <w:bCs/>
      <w:kern w:val="2"/>
      <w:sz w:val="21"/>
      <w:szCs w:val="22"/>
    </w:rPr>
  </w:style>
  <w:style w:type="paragraph" w:styleId="afe">
    <w:name w:val="List Paragraph"/>
    <w:basedOn w:val="a8"/>
    <w:uiPriority w:val="99"/>
    <w:pPr>
      <w:ind w:firstLineChars="200" w:firstLine="420"/>
    </w:pPr>
  </w:style>
  <w:style w:type="character" w:customStyle="1" w:styleId="40">
    <w:name w:val="标题 4 字符"/>
    <w:basedOn w:val="a9"/>
    <w:link w:val="4"/>
    <w:uiPriority w:val="9"/>
    <w:rPr>
      <w:rFonts w:asciiTheme="majorHAnsi" w:eastAsiaTheme="majorEastAsia" w:hAnsiTheme="majorHAnsi" w:cstheme="majorBidi"/>
      <w:b/>
      <w:bCs/>
      <w:kern w:val="2"/>
      <w:sz w:val="28"/>
      <w:szCs w:val="28"/>
    </w:rPr>
  </w:style>
  <w:style w:type="character" w:customStyle="1" w:styleId="HTML0">
    <w:name w:val="HTML 预设格式 字符"/>
    <w:basedOn w:val="a9"/>
    <w:link w:val="HTML"/>
    <w:uiPriority w:val="99"/>
    <w:qFormat/>
    <w:rPr>
      <w:rFonts w:ascii="宋体" w:eastAsia="宋体" w:hAnsi="宋体" w:cs="宋体"/>
      <w:sz w:val="24"/>
      <w:szCs w:val="24"/>
    </w:rPr>
  </w:style>
  <w:style w:type="paragraph" w:customStyle="1" w:styleId="a6">
    <w:name w:val="二级无"/>
    <w:basedOn w:val="a1"/>
    <w:qFormat/>
    <w:pPr>
      <w:numPr>
        <w:numId w:val="2"/>
      </w:numPr>
      <w:tabs>
        <w:tab w:val="left" w:pos="720"/>
      </w:tabs>
      <w:spacing w:beforeLines="0" w:afterLines="0"/>
    </w:pPr>
    <w:rPr>
      <w:rFonts w:ascii="宋体" w:eastAsia="宋体"/>
    </w:rPr>
  </w:style>
  <w:style w:type="character" w:customStyle="1" w:styleId="af0">
    <w:name w:val="日期 字符"/>
    <w:basedOn w:val="a9"/>
    <w:link w:val="af"/>
    <w:uiPriority w:val="99"/>
    <w:semiHidden/>
    <w:qFormat/>
    <w:rPr>
      <w:kern w:val="2"/>
      <w:sz w:val="21"/>
      <w:szCs w:val="22"/>
    </w:rPr>
  </w:style>
  <w:style w:type="paragraph" w:customStyle="1" w:styleId="reader-word-layer">
    <w:name w:val="reader-word-layer"/>
    <w:basedOn w:val="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eastmoney.com/item/%E5%88%B6%E9%80%A0%E4%B8%9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c001.cn/tag-2659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001.cn/tag-jinsh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c001.cn/tag-21477/" TargetMode="External"/><Relationship Id="rId4" Type="http://schemas.openxmlformats.org/officeDocument/2006/relationships/styles" Target="styles.xml"/><Relationship Id="rId9" Type="http://schemas.openxmlformats.org/officeDocument/2006/relationships/hyperlink" Target="https://baike.sogou.com/lemma/ShowInnerLink.htm?lemmaId=8780627&amp;ss_c=ssc.citiao.link" TargetMode="External"/><Relationship Id="rId14" Type="http://schemas.openxmlformats.org/officeDocument/2006/relationships/hyperlink" Target="http://baike.eastmoney.com/item/%E4%BA%A7%E4%B8%9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9EDE552-2B38-4BB9-975B-AAF4C20016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1437</Words>
  <Characters>8193</Characters>
  <Application>Microsoft Office Word</Application>
  <DocSecurity>0</DocSecurity>
  <Lines>68</Lines>
  <Paragraphs>19</Paragraphs>
  <ScaleCrop>false</ScaleCrop>
  <Company>Microsoft</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snow</cp:lastModifiedBy>
  <cp:revision>6</cp:revision>
  <dcterms:created xsi:type="dcterms:W3CDTF">2021-07-30T08:24:00Z</dcterms:created>
  <dcterms:modified xsi:type="dcterms:W3CDTF">2021-07-30T08:34:00Z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CF7E7DA6240E45B38DAA5AE1BB4150B5</vt:lpwstr>
  </property>
</Properties>
</file>